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35442" w14:textId="5F26A55C" w:rsidR="003A0BA4" w:rsidRPr="007C7B4F" w:rsidRDefault="00CA204D">
      <w:pPr>
        <w:jc w:val="center"/>
        <w:rPr>
          <w:rFonts w:ascii="BIZ UDPゴシック" w:eastAsia="BIZ UDPゴシック" w:hAnsi="BIZ UDPゴシック" w:cs="Meiryo UI"/>
          <w:b/>
          <w:sz w:val="40"/>
          <w:szCs w:val="40"/>
        </w:rPr>
      </w:pPr>
      <w:bookmarkStart w:id="0" w:name="_Hlk196412614"/>
      <w:r w:rsidRPr="007C7B4F">
        <w:rPr>
          <w:rFonts w:ascii="BIZ UDPゴシック" w:eastAsia="BIZ UDPゴシック" w:hAnsi="BIZ UDPゴシック" w:cs="Meiryo UI" w:hint="eastAsia"/>
          <w:b/>
          <w:sz w:val="40"/>
          <w:szCs w:val="40"/>
        </w:rPr>
        <w:t>令和</w:t>
      </w:r>
      <w:r w:rsidR="0059516B">
        <w:rPr>
          <w:rFonts w:ascii="BIZ UDPゴシック" w:eastAsia="BIZ UDPゴシック" w:hAnsi="BIZ UDPゴシック" w:cs="Meiryo UI" w:hint="eastAsia"/>
          <w:b/>
          <w:sz w:val="40"/>
          <w:szCs w:val="40"/>
        </w:rPr>
        <w:t>7</w:t>
      </w:r>
      <w:r w:rsidRPr="007C7B4F">
        <w:rPr>
          <w:rFonts w:ascii="BIZ UDPゴシック" w:eastAsia="BIZ UDPゴシック" w:hAnsi="BIZ UDPゴシック" w:cs="Meiryo UI" w:hint="eastAsia"/>
          <w:b/>
          <w:sz w:val="40"/>
          <w:szCs w:val="40"/>
        </w:rPr>
        <w:t>年</w:t>
      </w:r>
      <w:r w:rsidR="000E7CFE">
        <w:rPr>
          <w:rFonts w:ascii="BIZ UDPゴシック" w:eastAsia="BIZ UDPゴシック" w:hAnsi="BIZ UDPゴシック" w:cs="Meiryo UI" w:hint="eastAsia"/>
          <w:b/>
          <w:sz w:val="40"/>
          <w:szCs w:val="40"/>
        </w:rPr>
        <w:t>11</w:t>
      </w:r>
      <w:r w:rsidRPr="007C7B4F">
        <w:rPr>
          <w:rFonts w:ascii="BIZ UDPゴシック" w:eastAsia="BIZ UDPゴシック" w:hAnsi="BIZ UDPゴシック" w:cs="Meiryo UI" w:hint="eastAsia"/>
          <w:b/>
          <w:sz w:val="40"/>
          <w:szCs w:val="40"/>
        </w:rPr>
        <w:t>月浮羽薬剤師会研修会</w:t>
      </w:r>
      <w:bookmarkEnd w:id="0"/>
      <w:r w:rsidRPr="007C7B4F">
        <w:rPr>
          <w:rFonts w:ascii="BIZ UDPゴシック" w:eastAsia="BIZ UDPゴシック" w:hAnsi="BIZ UDPゴシック" w:cs="Meiryo UI" w:hint="eastAsia"/>
          <w:b/>
          <w:sz w:val="40"/>
          <w:szCs w:val="40"/>
        </w:rPr>
        <w:t>のご案内</w:t>
      </w:r>
    </w:p>
    <w:p w14:paraId="523445F0" w14:textId="77777777" w:rsidR="003A0BA4" w:rsidRPr="007C7B4F" w:rsidRDefault="003A0BA4">
      <w:pPr>
        <w:jc w:val="left"/>
        <w:rPr>
          <w:rFonts w:ascii="BIZ UDPゴシック" w:eastAsia="BIZ UDPゴシック" w:hAnsi="BIZ UDPゴシック" w:cs="Meiryo UI"/>
          <w:b/>
          <w:szCs w:val="36"/>
        </w:rPr>
      </w:pPr>
    </w:p>
    <w:p w14:paraId="3A6BD97C" w14:textId="77777777" w:rsidR="003A0BA4" w:rsidRPr="00EA0FD0" w:rsidRDefault="00CA204D">
      <w:pPr>
        <w:jc w:val="left"/>
        <w:rPr>
          <w:rFonts w:ascii="BIZ UDPゴシック" w:eastAsia="BIZ UDPゴシック" w:hAnsi="BIZ UDPゴシック" w:cs="Meiryo UI"/>
          <w:b/>
          <w:sz w:val="27"/>
          <w:szCs w:val="27"/>
        </w:rPr>
      </w:pPr>
      <w:r w:rsidRPr="00EA0FD0">
        <w:rPr>
          <w:rFonts w:ascii="BIZ UDPゴシック" w:eastAsia="BIZ UDPゴシック" w:hAnsi="BIZ UDPゴシック" w:cs="Meiryo UI" w:hint="eastAsia"/>
          <w:b/>
          <w:sz w:val="27"/>
          <w:szCs w:val="27"/>
        </w:rPr>
        <w:t xml:space="preserve">謹啓　</w:t>
      </w:r>
    </w:p>
    <w:p w14:paraId="568346F5" w14:textId="77777777" w:rsidR="003A0BA4" w:rsidRPr="00EA0FD0" w:rsidRDefault="00CA204D" w:rsidP="006217AB">
      <w:pPr>
        <w:ind w:firstLineChars="100" w:firstLine="270"/>
        <w:jc w:val="left"/>
        <w:rPr>
          <w:rFonts w:ascii="BIZ UDPゴシック" w:eastAsia="BIZ UDPゴシック" w:hAnsi="BIZ UDPゴシック" w:cs="Meiryo UI"/>
          <w:b/>
          <w:sz w:val="27"/>
          <w:szCs w:val="27"/>
        </w:rPr>
      </w:pPr>
      <w:r w:rsidRPr="00EA0FD0">
        <w:rPr>
          <w:rFonts w:ascii="BIZ UDPゴシック" w:eastAsia="BIZ UDPゴシック" w:hAnsi="BIZ UDPゴシック" w:cs="Meiryo UI" w:hint="eastAsia"/>
          <w:b/>
          <w:sz w:val="27"/>
          <w:szCs w:val="27"/>
        </w:rPr>
        <w:t>時下、先生におかれましては益々ご健勝のこととお慶び申し上げます。</w:t>
      </w:r>
    </w:p>
    <w:p w14:paraId="054607D7" w14:textId="77777777" w:rsidR="003A0BA4" w:rsidRPr="00EA0FD0" w:rsidRDefault="00CA204D" w:rsidP="006217AB">
      <w:pPr>
        <w:ind w:firstLineChars="100" w:firstLine="270"/>
        <w:jc w:val="left"/>
        <w:rPr>
          <w:rFonts w:ascii="BIZ UDPゴシック" w:eastAsia="BIZ UDPゴシック" w:hAnsi="BIZ UDPゴシック" w:cs="Meiryo UI"/>
          <w:b/>
          <w:sz w:val="27"/>
          <w:szCs w:val="27"/>
        </w:rPr>
      </w:pPr>
      <w:r w:rsidRPr="00EA0FD0">
        <w:rPr>
          <w:rFonts w:ascii="BIZ UDPゴシック" w:eastAsia="BIZ UDPゴシック" w:hAnsi="BIZ UDPゴシック" w:cs="Meiryo UI" w:hint="eastAsia"/>
          <w:b/>
          <w:sz w:val="27"/>
          <w:szCs w:val="27"/>
        </w:rPr>
        <w:t>この度、浮羽薬剤師会研修会を下記の要領にて開催する運びとなりました。</w:t>
      </w:r>
    </w:p>
    <w:p w14:paraId="6AA7669F" w14:textId="77777777" w:rsidR="003A0BA4" w:rsidRPr="00EA0FD0" w:rsidRDefault="00CA204D" w:rsidP="006217AB">
      <w:pPr>
        <w:ind w:firstLineChars="100" w:firstLine="270"/>
        <w:jc w:val="left"/>
        <w:rPr>
          <w:rFonts w:ascii="BIZ UDPゴシック" w:eastAsia="BIZ UDPゴシック" w:hAnsi="BIZ UDPゴシック" w:cs="Meiryo UI"/>
          <w:b/>
          <w:sz w:val="27"/>
          <w:szCs w:val="27"/>
        </w:rPr>
      </w:pPr>
      <w:r w:rsidRPr="00EA0FD0">
        <w:rPr>
          <w:rFonts w:ascii="BIZ UDPゴシック" w:eastAsia="BIZ UDPゴシック" w:hAnsi="BIZ UDPゴシック" w:cs="Meiryo UI" w:hint="eastAsia"/>
          <w:b/>
          <w:sz w:val="27"/>
          <w:szCs w:val="27"/>
        </w:rPr>
        <w:t>ご多忙の折とは存じますが、万障お繰り合わせのうえご出席賜りますようご案内申し上げます。</w:t>
      </w:r>
    </w:p>
    <w:p w14:paraId="3318BF59" w14:textId="77777777" w:rsidR="003A0BA4" w:rsidRPr="00EA0FD0" w:rsidRDefault="00CA204D">
      <w:pPr>
        <w:pStyle w:val="a3"/>
        <w:rPr>
          <w:rFonts w:ascii="BIZ UDPゴシック" w:eastAsia="BIZ UDPゴシック" w:hAnsi="BIZ UDPゴシック"/>
          <w:sz w:val="27"/>
          <w:szCs w:val="27"/>
        </w:rPr>
      </w:pPr>
      <w:r w:rsidRPr="00EA0FD0">
        <w:rPr>
          <w:rFonts w:ascii="BIZ UDPゴシック" w:eastAsia="BIZ UDPゴシック" w:hAnsi="BIZ UDPゴシック" w:hint="eastAsia"/>
          <w:sz w:val="27"/>
          <w:szCs w:val="27"/>
        </w:rPr>
        <w:t>謹白</w:t>
      </w:r>
    </w:p>
    <w:p w14:paraId="3A673952" w14:textId="76E0B818" w:rsidR="003A0BA4" w:rsidRPr="00EA0FD0" w:rsidRDefault="00CA204D" w:rsidP="00D33B9F">
      <w:pPr>
        <w:pStyle w:val="ab"/>
        <w:rPr>
          <w:rFonts w:ascii="BIZ UDPゴシック" w:eastAsia="BIZ UDPゴシック" w:hAnsi="BIZ UDPゴシック"/>
          <w:sz w:val="27"/>
          <w:szCs w:val="27"/>
        </w:rPr>
      </w:pPr>
      <w:r w:rsidRPr="00EA0FD0">
        <w:rPr>
          <w:rFonts w:ascii="BIZ UDPゴシック" w:eastAsia="BIZ UDPゴシック" w:hAnsi="BIZ UDPゴシック" w:hint="eastAsia"/>
          <w:sz w:val="27"/>
          <w:szCs w:val="27"/>
        </w:rPr>
        <w:t>記</w:t>
      </w:r>
    </w:p>
    <w:p w14:paraId="66F5F75A" w14:textId="77777777" w:rsidR="00AF3C81" w:rsidRPr="00EA0FD0" w:rsidRDefault="00AF3C81" w:rsidP="00AF3C81">
      <w:pPr>
        <w:rPr>
          <w:rFonts w:ascii="BIZ UDPゴシック" w:eastAsia="BIZ UDPゴシック" w:hAnsi="BIZ UDPゴシック"/>
          <w:sz w:val="27"/>
          <w:szCs w:val="27"/>
        </w:rPr>
      </w:pPr>
    </w:p>
    <w:p w14:paraId="250EDFC0" w14:textId="72A3FCF6" w:rsidR="003A0BA4" w:rsidRPr="00EA0FD0" w:rsidRDefault="00CA204D">
      <w:pPr>
        <w:jc w:val="left"/>
        <w:rPr>
          <w:rFonts w:ascii="BIZ UDPゴシック" w:eastAsia="BIZ UDPゴシック" w:hAnsi="BIZ UDPゴシック" w:cs="Meiryo UI"/>
          <w:b/>
          <w:sz w:val="27"/>
          <w:szCs w:val="27"/>
        </w:rPr>
      </w:pPr>
      <w:r w:rsidRPr="00EA0FD0">
        <w:rPr>
          <w:rFonts w:ascii="BIZ UDPゴシック" w:eastAsia="BIZ UDPゴシック" w:hAnsi="BIZ UDPゴシック" w:cs="Meiryo UI" w:hint="eastAsia"/>
          <w:b/>
          <w:sz w:val="27"/>
          <w:szCs w:val="27"/>
        </w:rPr>
        <w:t xml:space="preserve">【日時】　</w:t>
      </w:r>
      <w:bookmarkStart w:id="1" w:name="_Hlk164675806"/>
      <w:r w:rsidRPr="00EA0FD0">
        <w:rPr>
          <w:rFonts w:ascii="BIZ UDPゴシック" w:eastAsia="BIZ UDPゴシック" w:hAnsi="BIZ UDPゴシック" w:cs="Meiryo UI" w:hint="eastAsia"/>
          <w:b/>
          <w:sz w:val="27"/>
          <w:szCs w:val="27"/>
        </w:rPr>
        <w:t>令和</w:t>
      </w:r>
      <w:r w:rsidR="001329B2" w:rsidRPr="00EA0FD0">
        <w:rPr>
          <w:rFonts w:ascii="BIZ UDPゴシック" w:eastAsia="BIZ UDPゴシック" w:hAnsi="BIZ UDPゴシック" w:cs="Meiryo UI" w:hint="eastAsia"/>
          <w:b/>
          <w:sz w:val="27"/>
          <w:szCs w:val="27"/>
        </w:rPr>
        <w:t>7</w:t>
      </w:r>
      <w:r w:rsidRPr="00EA0FD0">
        <w:rPr>
          <w:rFonts w:ascii="BIZ UDPゴシック" w:eastAsia="BIZ UDPゴシック" w:hAnsi="BIZ UDPゴシック" w:cs="Meiryo UI" w:hint="eastAsia"/>
          <w:b/>
          <w:sz w:val="27"/>
          <w:szCs w:val="27"/>
        </w:rPr>
        <w:t>年</w:t>
      </w:r>
      <w:r w:rsidR="00CD3107">
        <w:rPr>
          <w:rFonts w:ascii="BIZ UDPゴシック" w:eastAsia="BIZ UDPゴシック" w:hAnsi="BIZ UDPゴシック" w:cs="Meiryo UI" w:hint="eastAsia"/>
          <w:b/>
          <w:sz w:val="27"/>
          <w:szCs w:val="27"/>
        </w:rPr>
        <w:t>11</w:t>
      </w:r>
      <w:r w:rsidRPr="00EA0FD0">
        <w:rPr>
          <w:rFonts w:ascii="BIZ UDPゴシック" w:eastAsia="BIZ UDPゴシック" w:hAnsi="BIZ UDPゴシック" w:cs="Meiryo UI" w:hint="eastAsia"/>
          <w:b/>
          <w:sz w:val="27"/>
          <w:szCs w:val="27"/>
        </w:rPr>
        <w:t>月</w:t>
      </w:r>
      <w:r w:rsidR="00D03BB1">
        <w:rPr>
          <w:rFonts w:ascii="BIZ UDPゴシック" w:eastAsia="BIZ UDPゴシック" w:hAnsi="BIZ UDPゴシック" w:cs="Meiryo UI" w:hint="eastAsia"/>
          <w:b/>
          <w:sz w:val="27"/>
          <w:szCs w:val="27"/>
        </w:rPr>
        <w:t>1</w:t>
      </w:r>
      <w:r w:rsidR="00CD3107">
        <w:rPr>
          <w:rFonts w:ascii="BIZ UDPゴシック" w:eastAsia="BIZ UDPゴシック" w:hAnsi="BIZ UDPゴシック" w:cs="Meiryo UI" w:hint="eastAsia"/>
          <w:b/>
          <w:sz w:val="27"/>
          <w:szCs w:val="27"/>
        </w:rPr>
        <w:t>8</w:t>
      </w:r>
      <w:r w:rsidRPr="00EA0FD0">
        <w:rPr>
          <w:rFonts w:ascii="BIZ UDPゴシック" w:eastAsia="BIZ UDPゴシック" w:hAnsi="BIZ UDPゴシック" w:cs="Meiryo UI" w:hint="eastAsia"/>
          <w:b/>
          <w:sz w:val="27"/>
          <w:szCs w:val="27"/>
        </w:rPr>
        <w:t>日（</w:t>
      </w:r>
      <w:r w:rsidR="00DC023B" w:rsidRPr="00EA0FD0">
        <w:rPr>
          <w:rFonts w:ascii="BIZ UDPゴシック" w:eastAsia="BIZ UDPゴシック" w:hAnsi="BIZ UDPゴシック" w:cs="Meiryo UI" w:hint="eastAsia"/>
          <w:b/>
          <w:sz w:val="27"/>
          <w:szCs w:val="27"/>
        </w:rPr>
        <w:t>火</w:t>
      </w:r>
      <w:r w:rsidRPr="00EA0FD0">
        <w:rPr>
          <w:rFonts w:ascii="BIZ UDPゴシック" w:eastAsia="BIZ UDPゴシック" w:hAnsi="BIZ UDPゴシック" w:cs="Meiryo UI" w:hint="eastAsia"/>
          <w:b/>
          <w:sz w:val="27"/>
          <w:szCs w:val="27"/>
        </w:rPr>
        <w:t>）</w:t>
      </w:r>
    </w:p>
    <w:p w14:paraId="46AA7DE0" w14:textId="6B67661A" w:rsidR="003A0BA4" w:rsidRDefault="003728FA">
      <w:pPr>
        <w:ind w:firstLineChars="500" w:firstLine="1350"/>
        <w:jc w:val="left"/>
        <w:rPr>
          <w:rFonts w:ascii="BIZ UDPゴシック" w:eastAsia="BIZ UDPゴシック" w:hAnsi="BIZ UDPゴシック" w:cs="Meiryo UI"/>
          <w:b/>
          <w:sz w:val="27"/>
          <w:szCs w:val="27"/>
        </w:rPr>
      </w:pPr>
      <w:r w:rsidRPr="00EA0FD0">
        <w:rPr>
          <w:rFonts w:ascii="BIZ UDPゴシック" w:eastAsia="BIZ UDPゴシック" w:hAnsi="BIZ UDPゴシック" w:cs="Meiryo UI" w:hint="eastAsia"/>
          <w:b/>
          <w:sz w:val="27"/>
          <w:szCs w:val="27"/>
        </w:rPr>
        <w:t>１９</w:t>
      </w:r>
      <w:r w:rsidR="00CA204D" w:rsidRPr="00EA0FD0">
        <w:rPr>
          <w:rFonts w:ascii="BIZ UDPゴシック" w:eastAsia="BIZ UDPゴシック" w:hAnsi="BIZ UDPゴシック" w:cs="Meiryo UI" w:hint="eastAsia"/>
          <w:b/>
          <w:sz w:val="27"/>
          <w:szCs w:val="27"/>
        </w:rPr>
        <w:t>時</w:t>
      </w:r>
      <w:r w:rsidR="005B1574" w:rsidRPr="00EA0FD0">
        <w:rPr>
          <w:rFonts w:ascii="BIZ UDPゴシック" w:eastAsia="BIZ UDPゴシック" w:hAnsi="BIZ UDPゴシック" w:cs="Meiryo UI" w:hint="eastAsia"/>
          <w:b/>
          <w:sz w:val="27"/>
          <w:szCs w:val="27"/>
        </w:rPr>
        <w:t>１０</w:t>
      </w:r>
      <w:r w:rsidR="00CA204D" w:rsidRPr="00EA0FD0">
        <w:rPr>
          <w:rFonts w:ascii="BIZ UDPゴシック" w:eastAsia="BIZ UDPゴシック" w:hAnsi="BIZ UDPゴシック" w:cs="Meiryo UI" w:hint="eastAsia"/>
          <w:b/>
          <w:sz w:val="27"/>
          <w:szCs w:val="27"/>
        </w:rPr>
        <w:t>分～2</w:t>
      </w:r>
      <w:r w:rsidR="00DC023B" w:rsidRPr="00EA0FD0">
        <w:rPr>
          <w:rFonts w:ascii="BIZ UDPゴシック" w:eastAsia="BIZ UDPゴシック" w:hAnsi="BIZ UDPゴシック" w:cs="Meiryo UI" w:hint="eastAsia"/>
          <w:b/>
          <w:sz w:val="27"/>
          <w:szCs w:val="27"/>
        </w:rPr>
        <w:t>０</w:t>
      </w:r>
      <w:r w:rsidR="00CA204D" w:rsidRPr="00EA0FD0">
        <w:rPr>
          <w:rFonts w:ascii="BIZ UDPゴシック" w:eastAsia="BIZ UDPゴシック" w:hAnsi="BIZ UDPゴシック" w:cs="Meiryo UI" w:hint="eastAsia"/>
          <w:b/>
          <w:sz w:val="27"/>
          <w:szCs w:val="27"/>
        </w:rPr>
        <w:t>時</w:t>
      </w:r>
      <w:r w:rsidR="005B1574" w:rsidRPr="00EA0FD0">
        <w:rPr>
          <w:rFonts w:ascii="BIZ UDPゴシック" w:eastAsia="BIZ UDPゴシック" w:hAnsi="BIZ UDPゴシック" w:cs="Meiryo UI" w:hint="eastAsia"/>
          <w:b/>
          <w:sz w:val="27"/>
          <w:szCs w:val="27"/>
        </w:rPr>
        <w:t>４０</w:t>
      </w:r>
      <w:r w:rsidR="00CA204D" w:rsidRPr="00EA0FD0">
        <w:rPr>
          <w:rFonts w:ascii="BIZ UDPゴシック" w:eastAsia="BIZ UDPゴシック" w:hAnsi="BIZ UDPゴシック" w:cs="Meiryo UI" w:hint="eastAsia"/>
          <w:b/>
          <w:sz w:val="27"/>
          <w:szCs w:val="27"/>
        </w:rPr>
        <w:t>分</w:t>
      </w:r>
    </w:p>
    <w:p w14:paraId="33087CB5" w14:textId="77777777" w:rsidR="003C2AAA" w:rsidRPr="00EA0FD0" w:rsidRDefault="003C2AAA">
      <w:pPr>
        <w:ind w:firstLineChars="500" w:firstLine="1350"/>
        <w:jc w:val="left"/>
        <w:rPr>
          <w:rFonts w:ascii="BIZ UDPゴシック" w:eastAsia="BIZ UDPゴシック" w:hAnsi="BIZ UDPゴシック" w:cs="Meiryo UI"/>
          <w:b/>
          <w:sz w:val="27"/>
          <w:szCs w:val="27"/>
        </w:rPr>
      </w:pPr>
    </w:p>
    <w:bookmarkEnd w:id="1"/>
    <w:p w14:paraId="65AC380D" w14:textId="77777777" w:rsidR="00041A8B" w:rsidRPr="00EA0FD0" w:rsidRDefault="00CA204D" w:rsidP="00041A8B">
      <w:pPr>
        <w:rPr>
          <w:rFonts w:ascii="BIZ UDPゴシック" w:eastAsia="BIZ UDPゴシック" w:hAnsi="BIZ UDPゴシック" w:cs="Meiryo UI"/>
          <w:b/>
          <w:sz w:val="27"/>
          <w:szCs w:val="27"/>
        </w:rPr>
      </w:pPr>
      <w:r w:rsidRPr="00EA0FD0">
        <w:rPr>
          <w:rFonts w:ascii="BIZ UDPゴシック" w:eastAsia="BIZ UDPゴシック" w:hAnsi="BIZ UDPゴシック" w:cs="Meiryo UI" w:hint="eastAsia"/>
          <w:b/>
          <w:sz w:val="27"/>
          <w:szCs w:val="27"/>
        </w:rPr>
        <w:t xml:space="preserve">【場所】　</w:t>
      </w:r>
      <w:r w:rsidR="00041A8B" w:rsidRPr="00EA0FD0">
        <w:rPr>
          <w:rFonts w:ascii="BIZ UDPゴシック" w:eastAsia="BIZ UDPゴシック" w:hAnsi="BIZ UDPゴシック" w:cs="Meiryo UI" w:hint="eastAsia"/>
          <w:b/>
          <w:sz w:val="27"/>
          <w:szCs w:val="27"/>
        </w:rPr>
        <w:t>るり色ふるさと館　研修室第3</w:t>
      </w:r>
    </w:p>
    <w:p w14:paraId="1AEF2DC8" w14:textId="77777777" w:rsidR="00041A8B" w:rsidRDefault="00041A8B" w:rsidP="003C2AAA">
      <w:pPr>
        <w:ind w:firstLineChars="367" w:firstLine="991"/>
        <w:jc w:val="left"/>
        <w:rPr>
          <w:rFonts w:ascii="BIZ UDPゴシック" w:eastAsia="BIZ UDPゴシック" w:hAnsi="BIZ UDPゴシック" w:cs="Meiryo UI"/>
          <w:b/>
          <w:sz w:val="27"/>
          <w:szCs w:val="27"/>
        </w:rPr>
      </w:pPr>
      <w:r w:rsidRPr="00EA0FD0">
        <w:rPr>
          <w:rFonts w:ascii="BIZ UDPゴシック" w:eastAsia="BIZ UDPゴシック" w:hAnsi="BIZ UDPゴシック" w:cs="Meiryo UI" w:hint="eastAsia"/>
          <w:b/>
          <w:sz w:val="27"/>
          <w:szCs w:val="27"/>
        </w:rPr>
        <w:t>うきは市吉井町983－1　TEL：0943-75-3343</w:t>
      </w:r>
    </w:p>
    <w:p w14:paraId="39900968" w14:textId="77777777" w:rsidR="003C2AAA" w:rsidRPr="00EA0FD0" w:rsidRDefault="003C2AAA" w:rsidP="003C2AAA">
      <w:pPr>
        <w:ind w:firstLineChars="367" w:firstLine="991"/>
        <w:jc w:val="left"/>
        <w:rPr>
          <w:rFonts w:ascii="BIZ UDPゴシック" w:eastAsia="BIZ UDPゴシック" w:hAnsi="BIZ UDPゴシック" w:cs="Meiryo UI"/>
          <w:b/>
          <w:sz w:val="27"/>
          <w:szCs w:val="27"/>
        </w:rPr>
      </w:pPr>
    </w:p>
    <w:p w14:paraId="6B572568" w14:textId="0E1CE966" w:rsidR="00393E0F" w:rsidRDefault="00393E0F" w:rsidP="00393E0F">
      <w:pPr>
        <w:ind w:left="1560" w:hangingChars="600" w:hanging="1560"/>
        <w:rPr>
          <w:rFonts w:ascii="BIZ UDPゴシック" w:eastAsia="BIZ UDPゴシック" w:hAnsi="BIZ UDPゴシック" w:cs="Meiryo UI"/>
          <w:b/>
          <w:sz w:val="27"/>
          <w:szCs w:val="27"/>
        </w:rPr>
      </w:pPr>
      <w:r w:rsidRPr="00EF1546">
        <w:rPr>
          <w:rFonts w:ascii="BIZ UDPゴシック" w:eastAsia="BIZ UDPゴシック" w:hAnsi="BIZ UDPゴシック" w:cs="Meiryo UI" w:hint="eastAsia"/>
          <w:b/>
          <w:sz w:val="26"/>
          <w:szCs w:val="26"/>
        </w:rPr>
        <w:t xml:space="preserve">【演題】 </w:t>
      </w:r>
      <w:r>
        <w:rPr>
          <w:rFonts w:ascii="BIZ UDPゴシック" w:eastAsia="BIZ UDPゴシック" w:hAnsi="BIZ UDPゴシック" w:cs="Meiryo UI" w:hint="eastAsia"/>
          <w:b/>
          <w:sz w:val="27"/>
          <w:szCs w:val="27"/>
        </w:rPr>
        <w:t>①　最近の</w:t>
      </w:r>
      <w:r w:rsidRPr="00FF1040">
        <w:rPr>
          <w:rFonts w:ascii="BIZ UDPゴシック" w:eastAsia="BIZ UDPゴシック" w:hAnsi="BIZ UDPゴシック" w:cs="Meiryo UI"/>
          <w:b/>
          <w:sz w:val="26"/>
          <w:szCs w:val="26"/>
        </w:rPr>
        <w:t>小児期近視進行</w:t>
      </w:r>
      <w:r>
        <w:rPr>
          <w:rFonts w:ascii="BIZ UDPゴシック" w:eastAsia="BIZ UDPゴシック" w:hAnsi="BIZ UDPゴシック" w:cs="Meiryo UI" w:hint="eastAsia"/>
          <w:b/>
          <w:sz w:val="26"/>
          <w:szCs w:val="26"/>
        </w:rPr>
        <w:t>実態と近視</w:t>
      </w:r>
      <w:r w:rsidRPr="00C81759">
        <w:rPr>
          <w:rFonts w:ascii="BIZ UDPゴシック" w:eastAsia="BIZ UDPゴシック" w:hAnsi="BIZ UDPゴシック" w:cs="Meiryo UI" w:hint="eastAsia"/>
          <w:b/>
          <w:sz w:val="27"/>
          <w:szCs w:val="27"/>
        </w:rPr>
        <w:t>進行抑制</w:t>
      </w:r>
      <w:r>
        <w:rPr>
          <w:rFonts w:ascii="BIZ UDPゴシック" w:eastAsia="BIZ UDPゴシック" w:hAnsi="BIZ UDPゴシック" w:cs="Meiryo UI" w:hint="eastAsia"/>
          <w:b/>
          <w:sz w:val="27"/>
          <w:szCs w:val="27"/>
        </w:rPr>
        <w:t xml:space="preserve">への薬剤師の関りについて　</w:t>
      </w:r>
      <w:r w:rsidRPr="00670B6E">
        <w:rPr>
          <w:rFonts w:ascii="BIZ UDPゴシック" w:eastAsia="BIZ UDPゴシック" w:hAnsi="BIZ UDPゴシック" w:cs="Meiryo UI" w:hint="eastAsia"/>
          <w:b/>
          <w:sz w:val="22"/>
          <w:szCs w:val="22"/>
        </w:rPr>
        <w:t xml:space="preserve">　</w:t>
      </w:r>
      <w:r w:rsidRPr="00670B6E">
        <w:rPr>
          <w:rFonts w:ascii="BIZ UDPゴシック" w:eastAsia="BIZ UDPゴシック" w:hAnsi="BIZ UDPゴシック" w:hint="eastAsia"/>
          <w:b/>
          <w:sz w:val="27"/>
          <w:szCs w:val="27"/>
        </w:rPr>
        <w:t>45分</w:t>
      </w:r>
    </w:p>
    <w:p w14:paraId="0942F1A2" w14:textId="00F455ED" w:rsidR="00393E0F" w:rsidRPr="00EF1546" w:rsidRDefault="00393E0F" w:rsidP="00393E0F">
      <w:pPr>
        <w:ind w:leftChars="472" w:left="1698" w:hangingChars="262" w:hanging="707"/>
        <w:rPr>
          <w:rFonts w:ascii="BIZ UDPゴシック" w:eastAsia="BIZ UDPゴシック" w:hAnsi="BIZ UDPゴシック" w:cs="Meiryo UI"/>
          <w:b/>
          <w:sz w:val="26"/>
          <w:szCs w:val="26"/>
        </w:rPr>
      </w:pPr>
      <w:r>
        <w:rPr>
          <w:rFonts w:ascii="BIZ UDPゴシック" w:eastAsia="BIZ UDPゴシック" w:hAnsi="BIZ UDPゴシック" w:cs="Meiryo UI" w:hint="eastAsia"/>
          <w:b/>
          <w:sz w:val="27"/>
          <w:szCs w:val="27"/>
        </w:rPr>
        <w:t>② 高齢者における</w:t>
      </w:r>
      <w:r w:rsidRPr="00C81759">
        <w:rPr>
          <w:rFonts w:ascii="BIZ UDPゴシック" w:eastAsia="BIZ UDPゴシック" w:hAnsi="BIZ UDPゴシック" w:cs="Meiryo UI"/>
          <w:b/>
          <w:sz w:val="27"/>
          <w:szCs w:val="27"/>
        </w:rPr>
        <w:t>点眼</w:t>
      </w:r>
      <w:r>
        <w:rPr>
          <w:rFonts w:ascii="BIZ UDPゴシック" w:eastAsia="BIZ UDPゴシック" w:hAnsi="BIZ UDPゴシック" w:cs="Meiryo UI" w:hint="eastAsia"/>
          <w:b/>
          <w:sz w:val="27"/>
          <w:szCs w:val="27"/>
        </w:rPr>
        <w:t>使用実態と問題点、居宅や介護施設での</w:t>
      </w:r>
      <w:r w:rsidRPr="00C81759">
        <w:rPr>
          <w:rFonts w:ascii="BIZ UDPゴシック" w:eastAsia="BIZ UDPゴシック" w:hAnsi="BIZ UDPゴシック" w:cs="Meiryo UI"/>
          <w:b/>
          <w:sz w:val="27"/>
          <w:szCs w:val="27"/>
        </w:rPr>
        <w:t>指導</w:t>
      </w:r>
      <w:r w:rsidRPr="00C81759">
        <w:rPr>
          <w:rFonts w:ascii="BIZ UDPゴシック" w:eastAsia="BIZ UDPゴシック" w:hAnsi="BIZ UDPゴシック" w:cs="Meiryo UI" w:hint="eastAsia"/>
          <w:b/>
          <w:sz w:val="27"/>
          <w:szCs w:val="27"/>
        </w:rPr>
        <w:t>ポイ</w:t>
      </w:r>
      <w:r>
        <w:rPr>
          <w:rFonts w:ascii="BIZ UDPゴシック" w:eastAsia="BIZ UDPゴシック" w:hAnsi="BIZ UDPゴシック" w:cs="Meiryo UI" w:hint="eastAsia"/>
          <w:b/>
          <w:sz w:val="27"/>
          <w:szCs w:val="27"/>
        </w:rPr>
        <w:t xml:space="preserve">ントについて　</w:t>
      </w:r>
      <w:r w:rsidRPr="00670B6E">
        <w:rPr>
          <w:rFonts w:ascii="BIZ UDPゴシック" w:eastAsia="BIZ UDPゴシック" w:hAnsi="BIZ UDPゴシック" w:cs="Meiryo UI" w:hint="eastAsia"/>
          <w:b/>
          <w:sz w:val="27"/>
          <w:szCs w:val="27"/>
        </w:rPr>
        <w:t xml:space="preserve">　</w:t>
      </w:r>
      <w:r>
        <w:rPr>
          <w:rFonts w:ascii="BIZ UDPゴシック" w:eastAsia="BIZ UDPゴシック" w:hAnsi="BIZ UDPゴシック" w:cs="Meiryo UI" w:hint="eastAsia"/>
          <w:b/>
          <w:sz w:val="27"/>
          <w:szCs w:val="27"/>
        </w:rPr>
        <w:t xml:space="preserve">　</w:t>
      </w:r>
      <w:r w:rsidRPr="00670B6E">
        <w:rPr>
          <w:rFonts w:ascii="BIZ UDPゴシック" w:eastAsia="BIZ UDPゴシック" w:hAnsi="BIZ UDPゴシック" w:cs="Meiryo UI" w:hint="eastAsia"/>
          <w:b/>
          <w:sz w:val="27"/>
          <w:szCs w:val="27"/>
        </w:rPr>
        <w:t>45分</w:t>
      </w:r>
    </w:p>
    <w:p w14:paraId="3B2BAFEE" w14:textId="77777777" w:rsidR="0059516B" w:rsidRPr="00670B6E" w:rsidRDefault="0059516B" w:rsidP="00393E0F">
      <w:pPr>
        <w:rPr>
          <w:rFonts w:ascii="BIZ UDPゴシック" w:eastAsia="BIZ UDPゴシック" w:hAnsi="BIZ UDPゴシック" w:cs="Meiryo UI"/>
          <w:b/>
          <w:sz w:val="27"/>
          <w:szCs w:val="27"/>
        </w:rPr>
      </w:pPr>
    </w:p>
    <w:p w14:paraId="42E8F25C" w14:textId="3C69D70C" w:rsidR="001A563B" w:rsidRPr="00670B6E" w:rsidRDefault="00CA204D" w:rsidP="00FF1040">
      <w:pPr>
        <w:ind w:left="1620" w:hangingChars="600" w:hanging="1620"/>
        <w:rPr>
          <w:rFonts w:ascii="BIZ UDPゴシック" w:eastAsia="BIZ UDPゴシック" w:hAnsi="BIZ UDPゴシック" w:cs="Meiryo UI"/>
          <w:b/>
          <w:sz w:val="27"/>
          <w:szCs w:val="27"/>
        </w:rPr>
      </w:pPr>
      <w:r w:rsidRPr="00670B6E">
        <w:rPr>
          <w:rFonts w:ascii="BIZ UDPゴシック" w:eastAsia="BIZ UDPゴシック" w:hAnsi="BIZ UDPゴシック" w:cs="Meiryo UI" w:hint="eastAsia"/>
          <w:b/>
          <w:sz w:val="27"/>
          <w:szCs w:val="27"/>
        </w:rPr>
        <w:t>【演者】</w:t>
      </w:r>
      <w:r w:rsidR="001329B2" w:rsidRPr="00670B6E">
        <w:rPr>
          <w:rFonts w:ascii="BIZ UDPゴシック" w:eastAsia="BIZ UDPゴシック" w:hAnsi="BIZ UDPゴシック" w:cs="Meiryo UI" w:hint="eastAsia"/>
          <w:b/>
          <w:sz w:val="27"/>
          <w:szCs w:val="27"/>
        </w:rPr>
        <w:t xml:space="preserve"> </w:t>
      </w:r>
      <w:r w:rsidR="00670B6E">
        <w:rPr>
          <w:rFonts w:ascii="BIZ UDPゴシック" w:eastAsia="BIZ UDPゴシック" w:hAnsi="BIZ UDPゴシック" w:cs="Meiryo UI" w:hint="eastAsia"/>
          <w:b/>
          <w:sz w:val="27"/>
          <w:szCs w:val="27"/>
        </w:rPr>
        <w:t>①</w:t>
      </w:r>
      <w:r w:rsidR="00150471">
        <w:rPr>
          <w:rFonts w:ascii="BIZ UDPゴシック" w:eastAsia="BIZ UDPゴシック" w:hAnsi="BIZ UDPゴシック" w:cs="Meiryo UI" w:hint="eastAsia"/>
          <w:b/>
          <w:sz w:val="27"/>
          <w:szCs w:val="27"/>
        </w:rPr>
        <w:t xml:space="preserve"> </w:t>
      </w:r>
      <w:r w:rsidR="00670B6E">
        <w:rPr>
          <w:rFonts w:ascii="BIZ UDPゴシック" w:eastAsia="BIZ UDPゴシック" w:hAnsi="BIZ UDPゴシック" w:cs="Meiryo UI" w:hint="eastAsia"/>
          <w:b/>
          <w:sz w:val="27"/>
          <w:szCs w:val="27"/>
        </w:rPr>
        <w:t>②</w:t>
      </w:r>
      <w:r w:rsidR="00150471">
        <w:rPr>
          <w:rFonts w:ascii="BIZ UDPゴシック" w:eastAsia="BIZ UDPゴシック" w:hAnsi="BIZ UDPゴシック" w:cs="Meiryo UI" w:hint="eastAsia"/>
          <w:b/>
          <w:sz w:val="27"/>
          <w:szCs w:val="27"/>
        </w:rPr>
        <w:t xml:space="preserve"> </w:t>
      </w:r>
      <w:bookmarkStart w:id="2" w:name="_Hlk207716892"/>
      <w:r w:rsidR="00FF1040" w:rsidRPr="00FF1040">
        <w:rPr>
          <w:rFonts w:ascii="BIZ UDPゴシック" w:eastAsia="BIZ UDPゴシック" w:hAnsi="BIZ UDPゴシック" w:cs="Meiryo UI"/>
          <w:b/>
          <w:sz w:val="27"/>
          <w:szCs w:val="27"/>
        </w:rPr>
        <w:t>参天製薬株式会社</w:t>
      </w:r>
      <w:r w:rsidR="00FF1040">
        <w:rPr>
          <w:rFonts w:ascii="BIZ UDPゴシック" w:eastAsia="BIZ UDPゴシック" w:hAnsi="BIZ UDPゴシック" w:cs="Meiryo UI" w:hint="eastAsia"/>
          <w:b/>
          <w:sz w:val="27"/>
          <w:szCs w:val="27"/>
        </w:rPr>
        <w:t xml:space="preserve">　</w:t>
      </w:r>
      <w:r w:rsidR="00FF1040" w:rsidRPr="00FF1040">
        <w:rPr>
          <w:rFonts w:ascii="BIZ UDPゴシック" w:eastAsia="BIZ UDPゴシック" w:hAnsi="BIZ UDPゴシック" w:cs="Meiryo UI"/>
          <w:b/>
          <w:sz w:val="27"/>
          <w:szCs w:val="27"/>
        </w:rPr>
        <w:t>九州支店　福岡第一営業所</w:t>
      </w:r>
      <w:r w:rsidR="00FF1040">
        <w:rPr>
          <w:rFonts w:ascii="BIZ UDPゴシック" w:eastAsia="BIZ UDPゴシック" w:hAnsi="BIZ UDPゴシック" w:cs="Meiryo UI" w:hint="eastAsia"/>
          <w:b/>
          <w:sz w:val="27"/>
          <w:szCs w:val="27"/>
        </w:rPr>
        <w:t xml:space="preserve">　</w:t>
      </w:r>
      <w:r w:rsidR="00FF1040" w:rsidRPr="00FF1040">
        <w:rPr>
          <w:rFonts w:ascii="BIZ UDPゴシック" w:eastAsia="BIZ UDPゴシック" w:hAnsi="BIZ UDPゴシック" w:cs="Meiryo UI"/>
          <w:b/>
          <w:sz w:val="27"/>
          <w:szCs w:val="27"/>
        </w:rPr>
        <w:t>吉田 美聖</w:t>
      </w:r>
      <w:r w:rsidR="001329B2" w:rsidRPr="00670B6E">
        <w:rPr>
          <w:rFonts w:ascii="BIZ UDPゴシック" w:eastAsia="BIZ UDPゴシック" w:hAnsi="BIZ UDPゴシック" w:cs="Meiryo UI" w:hint="eastAsia"/>
          <w:b/>
          <w:sz w:val="27"/>
          <w:szCs w:val="27"/>
        </w:rPr>
        <w:t xml:space="preserve">　</w:t>
      </w:r>
      <w:r w:rsidR="00D03BB1" w:rsidRPr="00670B6E">
        <w:rPr>
          <w:rFonts w:ascii="BIZ UDPゴシック" w:eastAsia="BIZ UDPゴシック" w:hAnsi="BIZ UDPゴシック" w:cs="Meiryo UI" w:hint="eastAsia"/>
          <w:b/>
          <w:sz w:val="27"/>
          <w:szCs w:val="27"/>
        </w:rPr>
        <w:t>氏</w:t>
      </w:r>
      <w:bookmarkEnd w:id="2"/>
    </w:p>
    <w:p w14:paraId="2493ED93" w14:textId="77777777" w:rsidR="007C7B4F" w:rsidRPr="003921C8" w:rsidRDefault="007C7B4F" w:rsidP="00587E4A">
      <w:pPr>
        <w:ind w:leftChars="100" w:left="210" w:firstLineChars="380" w:firstLine="1026"/>
        <w:rPr>
          <w:rFonts w:ascii="BIZ UDPゴシック" w:eastAsia="BIZ UDPゴシック" w:hAnsi="BIZ UDPゴシック" w:cs="Meiryo UI"/>
          <w:b/>
          <w:sz w:val="27"/>
          <w:szCs w:val="27"/>
        </w:rPr>
      </w:pPr>
    </w:p>
    <w:p w14:paraId="5EBE03D0" w14:textId="77777777" w:rsidR="003773B3" w:rsidRPr="003921C8" w:rsidRDefault="003773B3" w:rsidP="005548FE">
      <w:pPr>
        <w:ind w:rightChars="-13" w:right="-27"/>
        <w:rPr>
          <w:rFonts w:ascii="BIZ UDPゴシック" w:eastAsia="BIZ UDPゴシック" w:hAnsi="BIZ UDPゴシック" w:cs="Meiryo UI"/>
          <w:b/>
          <w:sz w:val="27"/>
          <w:szCs w:val="27"/>
        </w:rPr>
      </w:pPr>
    </w:p>
    <w:p w14:paraId="5EE4C482" w14:textId="77777777" w:rsidR="009F46ED" w:rsidRPr="004E14B4" w:rsidRDefault="009F46ED" w:rsidP="009F46ED">
      <w:pPr>
        <w:rPr>
          <w:rFonts w:ascii="BIZ UDPゴシック" w:eastAsia="BIZ UDPゴシック" w:hAnsi="BIZ UDPゴシック" w:cs="Meiryo UI"/>
          <w:b/>
          <w:sz w:val="27"/>
          <w:szCs w:val="27"/>
        </w:rPr>
      </w:pPr>
      <w:r w:rsidRPr="004E14B4">
        <w:rPr>
          <w:rFonts w:ascii="BIZ UDPゴシック" w:eastAsia="BIZ UDPゴシック" w:hAnsi="BIZ UDPゴシック" w:cs="Meiryo UI" w:hint="eastAsia"/>
          <w:b/>
          <w:sz w:val="27"/>
          <w:szCs w:val="27"/>
        </w:rPr>
        <w:t>発熱等の風邪症状がみられる場合は受講を見合わせて下さい。</w:t>
      </w:r>
    </w:p>
    <w:p w14:paraId="09539150" w14:textId="77777777" w:rsidR="009F46ED" w:rsidRPr="004E14B4" w:rsidRDefault="009F46ED" w:rsidP="009F46ED">
      <w:pPr>
        <w:rPr>
          <w:rFonts w:ascii="BIZ UDPゴシック" w:eastAsia="BIZ UDPゴシック" w:hAnsi="BIZ UDPゴシック" w:cs="Meiryo UI"/>
          <w:b/>
          <w:sz w:val="27"/>
          <w:szCs w:val="27"/>
        </w:rPr>
      </w:pPr>
      <w:r w:rsidRPr="004E14B4">
        <w:rPr>
          <w:rFonts w:ascii="BIZ UDPゴシック" w:eastAsia="BIZ UDPゴシック" w:hAnsi="BIZ UDPゴシック" w:cs="Meiryo UI" w:hint="eastAsia"/>
          <w:b/>
          <w:sz w:val="27"/>
          <w:szCs w:val="27"/>
        </w:rPr>
        <w:t>受講時は、マスクの着用・手指の消毒・咳エチケットの励行など感染症予防対策にご協力下さい。</w:t>
      </w:r>
    </w:p>
    <w:p w14:paraId="65FA549F" w14:textId="77777777" w:rsidR="009F46ED" w:rsidRPr="004E14B4" w:rsidRDefault="009F46ED" w:rsidP="009F46ED">
      <w:pPr>
        <w:rPr>
          <w:rFonts w:ascii="BIZ UDPゴシック" w:eastAsia="BIZ UDPゴシック" w:hAnsi="BIZ UDPゴシック" w:cs="Meiryo UI"/>
          <w:b/>
          <w:sz w:val="27"/>
          <w:szCs w:val="27"/>
        </w:rPr>
      </w:pPr>
      <w:r w:rsidRPr="004E14B4">
        <w:rPr>
          <w:rFonts w:ascii="BIZ UDPゴシック" w:eastAsia="BIZ UDPゴシック" w:hAnsi="BIZ UDPゴシック" w:cs="Meiryo UI" w:hint="eastAsia"/>
          <w:b/>
          <w:sz w:val="27"/>
          <w:szCs w:val="27"/>
        </w:rPr>
        <w:t>PECS稼働に伴い、遅刻・早退等ある場合は単位付与ができない場合があります。</w:t>
      </w:r>
    </w:p>
    <w:p w14:paraId="27A2D91E" w14:textId="3F8A59E4" w:rsidR="009F46ED" w:rsidRPr="004E14B4" w:rsidRDefault="009F46ED" w:rsidP="00AF3C81">
      <w:pPr>
        <w:rPr>
          <w:rFonts w:ascii="BIZ UDPゴシック" w:eastAsia="BIZ UDPゴシック" w:hAnsi="BIZ UDPゴシック"/>
          <w:b/>
          <w:sz w:val="27"/>
          <w:szCs w:val="27"/>
        </w:rPr>
      </w:pPr>
      <w:r w:rsidRPr="004E14B4">
        <w:rPr>
          <w:rFonts w:ascii="BIZ UDPゴシック" w:eastAsia="BIZ UDPゴシック" w:hAnsi="BIZ UDPゴシック"/>
          <w:b/>
          <w:sz w:val="27"/>
          <w:szCs w:val="27"/>
        </w:rPr>
        <w:t>受講の方は</w:t>
      </w:r>
      <w:r w:rsidRPr="004E14B4">
        <w:rPr>
          <w:rFonts w:ascii="BIZ UDPゴシック" w:eastAsia="BIZ UDPゴシック" w:hAnsi="BIZ UDPゴシック" w:hint="eastAsia"/>
          <w:b/>
          <w:sz w:val="27"/>
          <w:szCs w:val="27"/>
        </w:rPr>
        <w:t>、</w:t>
      </w:r>
      <w:r w:rsidRPr="004E14B4">
        <w:rPr>
          <w:rFonts w:ascii="BIZ UDPゴシック" w:eastAsia="BIZ UDPゴシック" w:hAnsi="BIZ UDPゴシック"/>
          <w:b/>
          <w:sz w:val="27"/>
          <w:szCs w:val="27"/>
        </w:rPr>
        <w:t>本人QRコードと写真付き身分証明書を提示できる状態でご参加ください</w:t>
      </w:r>
      <w:r w:rsidRPr="004E14B4">
        <w:rPr>
          <w:rFonts w:ascii="BIZ UDPゴシック" w:eastAsia="BIZ UDPゴシック" w:hAnsi="BIZ UDPゴシック" w:hint="eastAsia"/>
          <w:b/>
          <w:sz w:val="27"/>
          <w:szCs w:val="27"/>
        </w:rPr>
        <w:t>。</w:t>
      </w:r>
    </w:p>
    <w:p w14:paraId="6AA8BB28" w14:textId="77777777" w:rsidR="00D33B9F" w:rsidRPr="007C7B4F" w:rsidRDefault="00D33B9F" w:rsidP="00AF3C81">
      <w:pPr>
        <w:rPr>
          <w:rFonts w:ascii="BIZ UDPゴシック" w:eastAsia="BIZ UDPゴシック" w:hAnsi="BIZ UDPゴシック" w:cs="Meiryo UI"/>
          <w:b/>
          <w:szCs w:val="21"/>
        </w:rPr>
      </w:pPr>
    </w:p>
    <w:p w14:paraId="1E9B66E0" w14:textId="01FB3790" w:rsidR="003A0BA4" w:rsidRPr="003921C8" w:rsidRDefault="00CA204D" w:rsidP="00677807">
      <w:pPr>
        <w:pStyle w:val="a3"/>
        <w:rPr>
          <w:rFonts w:ascii="BIZ UDPゴシック" w:eastAsia="BIZ UDPゴシック" w:hAnsi="BIZ UDPゴシック"/>
          <w:sz w:val="27"/>
          <w:szCs w:val="27"/>
        </w:rPr>
      </w:pPr>
      <w:r w:rsidRPr="003921C8">
        <w:rPr>
          <w:rFonts w:ascii="BIZ UDPゴシック" w:eastAsia="BIZ UDPゴシック" w:hAnsi="BIZ UDPゴシック" w:hint="eastAsia"/>
          <w:sz w:val="27"/>
          <w:szCs w:val="27"/>
        </w:rPr>
        <w:t>以上</w:t>
      </w:r>
    </w:p>
    <w:p w14:paraId="4AC6723F" w14:textId="77777777" w:rsidR="003A0BA4" w:rsidRPr="003921C8" w:rsidRDefault="00CA204D">
      <w:pPr>
        <w:jc w:val="center"/>
        <w:rPr>
          <w:rFonts w:ascii="BIZ UDPゴシック" w:eastAsia="BIZ UDPゴシック" w:hAnsi="BIZ UDPゴシック" w:cs="Meiryo UI"/>
          <w:b/>
          <w:sz w:val="28"/>
          <w:szCs w:val="28"/>
        </w:rPr>
      </w:pPr>
      <w:r w:rsidRPr="003921C8">
        <w:rPr>
          <w:rFonts w:ascii="BIZ UDPゴシック" w:eastAsia="BIZ UDPゴシック" w:hAnsi="BIZ UDPゴシック" w:cs="Meiryo UI" w:hint="eastAsia"/>
          <w:b/>
          <w:sz w:val="28"/>
          <w:szCs w:val="28"/>
        </w:rPr>
        <w:t>共催</w:t>
      </w:r>
    </w:p>
    <w:p w14:paraId="3A19B0AE" w14:textId="6ACC7394" w:rsidR="003A0BA4" w:rsidRDefault="00CA204D" w:rsidP="00041A8B">
      <w:pPr>
        <w:ind w:left="1680" w:hangingChars="600" w:hanging="1680"/>
        <w:jc w:val="center"/>
        <w:rPr>
          <w:rFonts w:ascii="BIZ UDPゴシック" w:eastAsia="BIZ UDPゴシック" w:hAnsi="BIZ UDPゴシック" w:cs="Meiryo UI"/>
          <w:b/>
          <w:sz w:val="28"/>
          <w:szCs w:val="28"/>
        </w:rPr>
      </w:pPr>
      <w:r w:rsidRPr="003921C8">
        <w:rPr>
          <w:rFonts w:ascii="BIZ UDPゴシック" w:eastAsia="BIZ UDPゴシック" w:hAnsi="BIZ UDPゴシック" w:cs="Meiryo UI" w:hint="eastAsia"/>
          <w:b/>
          <w:sz w:val="28"/>
          <w:szCs w:val="28"/>
        </w:rPr>
        <w:t xml:space="preserve">浮羽薬剤師会　</w:t>
      </w:r>
      <w:r w:rsidR="008E7C14" w:rsidRPr="003921C8">
        <w:rPr>
          <w:rFonts w:ascii="BIZ UDPゴシック" w:eastAsia="BIZ UDPゴシック" w:hAnsi="BIZ UDPゴシック" w:cs="Meiryo UI" w:hint="eastAsia"/>
          <w:b/>
          <w:sz w:val="28"/>
          <w:szCs w:val="28"/>
        </w:rPr>
        <w:t>株式会社アス</w:t>
      </w:r>
      <w:r w:rsidR="008E7C14" w:rsidRPr="004763BC">
        <w:rPr>
          <w:rFonts w:ascii="BIZ UDPゴシック" w:eastAsia="BIZ UDPゴシック" w:hAnsi="BIZ UDPゴシック" w:cs="Meiryo UI" w:hint="eastAsia"/>
          <w:b/>
          <w:sz w:val="28"/>
          <w:szCs w:val="28"/>
        </w:rPr>
        <w:t>テム</w:t>
      </w:r>
      <w:r w:rsidR="00252E06" w:rsidRPr="004763BC">
        <w:rPr>
          <w:rFonts w:ascii="BIZ UDPゴシック" w:eastAsia="BIZ UDPゴシック" w:hAnsi="BIZ UDPゴシック" w:cs="Meiryo UI" w:hint="eastAsia"/>
          <w:b/>
          <w:sz w:val="28"/>
          <w:szCs w:val="28"/>
        </w:rPr>
        <w:t xml:space="preserve">　</w:t>
      </w:r>
      <w:r w:rsidR="00FF1040">
        <w:rPr>
          <w:rFonts w:ascii="BIZ UDPゴシック" w:eastAsia="BIZ UDPゴシック" w:hAnsi="BIZ UDPゴシック" w:cs="Meiryo UI" w:hint="eastAsia"/>
          <w:b/>
          <w:sz w:val="28"/>
          <w:szCs w:val="28"/>
        </w:rPr>
        <w:t>参天製薬</w:t>
      </w:r>
      <w:r w:rsidR="004763BC" w:rsidRPr="004763BC">
        <w:rPr>
          <w:rFonts w:ascii="BIZ UDPゴシック" w:eastAsia="BIZ UDPゴシック" w:hAnsi="BIZ UDPゴシック" w:cs="Meiryo UI" w:hint="eastAsia"/>
          <w:b/>
          <w:sz w:val="28"/>
          <w:szCs w:val="28"/>
        </w:rPr>
        <w:t>株式会社</w:t>
      </w:r>
    </w:p>
    <w:p w14:paraId="5F2E27C1" w14:textId="77777777" w:rsidR="00B57966" w:rsidRDefault="00B57966" w:rsidP="00041A8B">
      <w:pPr>
        <w:ind w:left="1680" w:hangingChars="600" w:hanging="1680"/>
        <w:jc w:val="center"/>
        <w:rPr>
          <w:rFonts w:ascii="BIZ UDPゴシック" w:eastAsia="BIZ UDPゴシック" w:hAnsi="BIZ UDPゴシック" w:cs="Meiryo UI"/>
          <w:b/>
          <w:sz w:val="28"/>
          <w:szCs w:val="28"/>
        </w:rPr>
      </w:pPr>
    </w:p>
    <w:p w14:paraId="189FD8E5" w14:textId="77777777" w:rsidR="00B57966" w:rsidRDefault="00B57966" w:rsidP="00041A8B">
      <w:pPr>
        <w:ind w:left="1680" w:hangingChars="600" w:hanging="1680"/>
        <w:jc w:val="center"/>
        <w:rPr>
          <w:rFonts w:ascii="BIZ UDPゴシック" w:eastAsia="BIZ UDPゴシック" w:hAnsi="BIZ UDPゴシック" w:cs="Meiryo UI"/>
          <w:b/>
          <w:sz w:val="28"/>
          <w:szCs w:val="28"/>
        </w:rPr>
      </w:pPr>
    </w:p>
    <w:p w14:paraId="4F9B321D" w14:textId="77777777" w:rsidR="00EF1546" w:rsidRDefault="00EF1546" w:rsidP="000D50A2">
      <w:pPr>
        <w:jc w:val="left"/>
        <w:rPr>
          <w:rFonts w:ascii="BIZ UDPゴシック" w:eastAsia="BIZ UDPゴシック" w:hAnsi="BIZ UDPゴシック" w:cs="Meiryo UI"/>
          <w:b/>
          <w:sz w:val="22"/>
          <w:szCs w:val="22"/>
        </w:rPr>
      </w:pPr>
    </w:p>
    <w:p w14:paraId="0F36767D" w14:textId="4F6AC4D4" w:rsidR="00E33AFD" w:rsidRPr="00EF1546" w:rsidRDefault="00E33AFD" w:rsidP="000D50A2">
      <w:pPr>
        <w:ind w:left="1560" w:hangingChars="600" w:hanging="1560"/>
        <w:jc w:val="center"/>
        <w:rPr>
          <w:rFonts w:ascii="BIZ UDPゴシック" w:eastAsia="BIZ UDPゴシック" w:hAnsi="BIZ UDPゴシック" w:cs="Meiryo UI"/>
          <w:b/>
          <w:sz w:val="26"/>
          <w:szCs w:val="26"/>
        </w:rPr>
      </w:pPr>
      <w:r w:rsidRPr="00EF1546">
        <w:rPr>
          <w:rFonts w:ascii="BIZ UDPゴシック" w:eastAsia="BIZ UDPゴシック" w:hAnsi="BIZ UDPゴシック" w:cs="Meiryo UI" w:hint="eastAsia"/>
          <w:b/>
          <w:sz w:val="26"/>
          <w:szCs w:val="26"/>
        </w:rPr>
        <w:lastRenderedPageBreak/>
        <w:t>研修会企画意図</w:t>
      </w:r>
    </w:p>
    <w:p w14:paraId="5D5309AF" w14:textId="77777777" w:rsidR="00B256D2" w:rsidRPr="00EF1546" w:rsidRDefault="00B256D2" w:rsidP="00E45BE6">
      <w:pPr>
        <w:ind w:left="1560" w:hangingChars="600" w:hanging="1560"/>
        <w:jc w:val="left"/>
        <w:rPr>
          <w:rFonts w:ascii="BIZ UDPゴシック" w:eastAsia="BIZ UDPゴシック" w:hAnsi="BIZ UDPゴシック" w:cs="Meiryo UI"/>
          <w:b/>
          <w:sz w:val="26"/>
          <w:szCs w:val="26"/>
        </w:rPr>
      </w:pPr>
    </w:p>
    <w:p w14:paraId="0F7F63ED" w14:textId="395089D3" w:rsidR="00B256D2" w:rsidRPr="00EF1546" w:rsidRDefault="00B256D2" w:rsidP="00B256D2">
      <w:pPr>
        <w:jc w:val="left"/>
        <w:rPr>
          <w:rFonts w:ascii="BIZ UDPゴシック" w:eastAsia="BIZ UDPゴシック" w:hAnsi="BIZ UDPゴシック" w:cs="Meiryo UI"/>
          <w:b/>
          <w:sz w:val="26"/>
          <w:szCs w:val="26"/>
        </w:rPr>
      </w:pPr>
      <w:r w:rsidRPr="00EF1546">
        <w:rPr>
          <w:rFonts w:ascii="BIZ UDPゴシック" w:eastAsia="BIZ UDPゴシック" w:hAnsi="BIZ UDPゴシック" w:cs="Meiryo UI" w:hint="eastAsia"/>
          <w:b/>
          <w:sz w:val="26"/>
          <w:szCs w:val="26"/>
        </w:rPr>
        <w:t>【日時】令和7年</w:t>
      </w:r>
      <w:r w:rsidR="00FF1040">
        <w:rPr>
          <w:rFonts w:ascii="BIZ UDPゴシック" w:eastAsia="BIZ UDPゴシック" w:hAnsi="BIZ UDPゴシック" w:cs="Meiryo UI" w:hint="eastAsia"/>
          <w:b/>
          <w:sz w:val="26"/>
          <w:szCs w:val="26"/>
        </w:rPr>
        <w:t>11</w:t>
      </w:r>
      <w:r w:rsidRPr="00EF1546">
        <w:rPr>
          <w:rFonts w:ascii="BIZ UDPゴシック" w:eastAsia="BIZ UDPゴシック" w:hAnsi="BIZ UDPゴシック" w:cs="Meiryo UI" w:hint="eastAsia"/>
          <w:b/>
          <w:sz w:val="26"/>
          <w:szCs w:val="26"/>
        </w:rPr>
        <w:t>月1</w:t>
      </w:r>
      <w:r w:rsidR="00FF1040">
        <w:rPr>
          <w:rFonts w:ascii="BIZ UDPゴシック" w:eastAsia="BIZ UDPゴシック" w:hAnsi="BIZ UDPゴシック" w:cs="Meiryo UI" w:hint="eastAsia"/>
          <w:b/>
          <w:sz w:val="26"/>
          <w:szCs w:val="26"/>
        </w:rPr>
        <w:t>8</w:t>
      </w:r>
      <w:r w:rsidRPr="00EF1546">
        <w:rPr>
          <w:rFonts w:ascii="BIZ UDPゴシック" w:eastAsia="BIZ UDPゴシック" w:hAnsi="BIZ UDPゴシック" w:cs="Meiryo UI" w:hint="eastAsia"/>
          <w:b/>
          <w:sz w:val="26"/>
          <w:szCs w:val="26"/>
        </w:rPr>
        <w:t>日（火）　１９時１０分～2０時４０分　90分</w:t>
      </w:r>
    </w:p>
    <w:p w14:paraId="3F3BC854" w14:textId="330DFD9C" w:rsidR="00B256D2" w:rsidRPr="00EF1546" w:rsidRDefault="00B256D2" w:rsidP="00B256D2">
      <w:pPr>
        <w:jc w:val="left"/>
        <w:rPr>
          <w:rFonts w:ascii="BIZ UDPゴシック" w:eastAsia="BIZ UDPゴシック" w:hAnsi="BIZ UDPゴシック" w:cs="Meiryo UI"/>
          <w:b/>
          <w:sz w:val="26"/>
          <w:szCs w:val="26"/>
        </w:rPr>
      </w:pPr>
      <w:r w:rsidRPr="00EF1546">
        <w:rPr>
          <w:rFonts w:ascii="BIZ UDPゴシック" w:eastAsia="BIZ UDPゴシック" w:hAnsi="BIZ UDPゴシック" w:cs="Meiryo UI" w:hint="eastAsia"/>
          <w:b/>
          <w:sz w:val="26"/>
          <w:szCs w:val="26"/>
        </w:rPr>
        <w:t>【研修会名】令和7年</w:t>
      </w:r>
      <w:r w:rsidR="00FF1040">
        <w:rPr>
          <w:rFonts w:ascii="BIZ UDPゴシック" w:eastAsia="BIZ UDPゴシック" w:hAnsi="BIZ UDPゴシック" w:cs="Meiryo UI" w:hint="eastAsia"/>
          <w:b/>
          <w:sz w:val="26"/>
          <w:szCs w:val="26"/>
        </w:rPr>
        <w:t>11</w:t>
      </w:r>
      <w:r w:rsidRPr="00EF1546">
        <w:rPr>
          <w:rFonts w:ascii="BIZ UDPゴシック" w:eastAsia="BIZ UDPゴシック" w:hAnsi="BIZ UDPゴシック" w:cs="Meiryo UI" w:hint="eastAsia"/>
          <w:b/>
          <w:sz w:val="26"/>
          <w:szCs w:val="26"/>
        </w:rPr>
        <w:t>月浮羽薬剤師会研修会</w:t>
      </w:r>
    </w:p>
    <w:p w14:paraId="1311087D" w14:textId="77777777" w:rsidR="00B256D2" w:rsidRPr="00EF1546" w:rsidRDefault="00B256D2" w:rsidP="00E45BE6">
      <w:pPr>
        <w:ind w:left="1560" w:hangingChars="600" w:hanging="1560"/>
        <w:jc w:val="left"/>
        <w:rPr>
          <w:rFonts w:ascii="BIZ UDPゴシック" w:eastAsia="BIZ UDPゴシック" w:hAnsi="BIZ UDPゴシック" w:cs="Meiryo UI"/>
          <w:b/>
          <w:sz w:val="26"/>
          <w:szCs w:val="26"/>
        </w:rPr>
      </w:pPr>
    </w:p>
    <w:p w14:paraId="5580913E" w14:textId="06329E46" w:rsidR="00FF1040" w:rsidRDefault="000102A9" w:rsidP="007920DA">
      <w:pPr>
        <w:ind w:left="1560" w:hangingChars="600" w:hanging="1560"/>
        <w:rPr>
          <w:rFonts w:ascii="BIZ UDPゴシック" w:eastAsia="BIZ UDPゴシック" w:hAnsi="BIZ UDPゴシック" w:cs="Meiryo UI"/>
          <w:b/>
          <w:sz w:val="27"/>
          <w:szCs w:val="27"/>
        </w:rPr>
      </w:pPr>
      <w:r w:rsidRPr="00EF1546">
        <w:rPr>
          <w:rFonts w:ascii="BIZ UDPゴシック" w:eastAsia="BIZ UDPゴシック" w:hAnsi="BIZ UDPゴシック" w:cs="Meiryo UI" w:hint="eastAsia"/>
          <w:b/>
          <w:sz w:val="26"/>
          <w:szCs w:val="26"/>
        </w:rPr>
        <w:t xml:space="preserve">【演題】 </w:t>
      </w:r>
      <w:r w:rsidR="00FF1040">
        <w:rPr>
          <w:rFonts w:ascii="BIZ UDPゴシック" w:eastAsia="BIZ UDPゴシック" w:hAnsi="BIZ UDPゴシック" w:cs="Meiryo UI" w:hint="eastAsia"/>
          <w:b/>
          <w:sz w:val="27"/>
          <w:szCs w:val="27"/>
        </w:rPr>
        <w:t>①</w:t>
      </w:r>
      <w:r w:rsidR="007920DA">
        <w:rPr>
          <w:rFonts w:ascii="BIZ UDPゴシック" w:eastAsia="BIZ UDPゴシック" w:hAnsi="BIZ UDPゴシック" w:cs="Meiryo UI" w:hint="eastAsia"/>
          <w:b/>
          <w:sz w:val="27"/>
          <w:szCs w:val="27"/>
        </w:rPr>
        <w:t xml:space="preserve">　最近の</w:t>
      </w:r>
      <w:r w:rsidR="007920DA" w:rsidRPr="00FF1040">
        <w:rPr>
          <w:rFonts w:ascii="BIZ UDPゴシック" w:eastAsia="BIZ UDPゴシック" w:hAnsi="BIZ UDPゴシック" w:cs="Meiryo UI"/>
          <w:b/>
          <w:sz w:val="26"/>
          <w:szCs w:val="26"/>
        </w:rPr>
        <w:t>小児期近視進行</w:t>
      </w:r>
      <w:r w:rsidR="007920DA">
        <w:rPr>
          <w:rFonts w:ascii="BIZ UDPゴシック" w:eastAsia="BIZ UDPゴシック" w:hAnsi="BIZ UDPゴシック" w:cs="Meiryo UI" w:hint="eastAsia"/>
          <w:b/>
          <w:sz w:val="26"/>
          <w:szCs w:val="26"/>
        </w:rPr>
        <w:t>実態と</w:t>
      </w:r>
      <w:r w:rsidR="00606E27">
        <w:rPr>
          <w:rFonts w:ascii="BIZ UDPゴシック" w:eastAsia="BIZ UDPゴシック" w:hAnsi="BIZ UDPゴシック" w:cs="Meiryo UI" w:hint="eastAsia"/>
          <w:b/>
          <w:sz w:val="26"/>
          <w:szCs w:val="26"/>
        </w:rPr>
        <w:t>近視</w:t>
      </w:r>
      <w:r w:rsidR="00FF1040" w:rsidRPr="00C81759">
        <w:rPr>
          <w:rFonts w:ascii="BIZ UDPゴシック" w:eastAsia="BIZ UDPゴシック" w:hAnsi="BIZ UDPゴシック" w:cs="Meiryo UI" w:hint="eastAsia"/>
          <w:b/>
          <w:sz w:val="27"/>
          <w:szCs w:val="27"/>
        </w:rPr>
        <w:t>進行抑制</w:t>
      </w:r>
      <w:r w:rsidR="00606E27">
        <w:rPr>
          <w:rFonts w:ascii="BIZ UDPゴシック" w:eastAsia="BIZ UDPゴシック" w:hAnsi="BIZ UDPゴシック" w:cs="Meiryo UI" w:hint="eastAsia"/>
          <w:b/>
          <w:sz w:val="27"/>
          <w:szCs w:val="27"/>
        </w:rPr>
        <w:t xml:space="preserve">への薬剤師の関りについて　</w:t>
      </w:r>
      <w:r w:rsidR="00FF1040" w:rsidRPr="00670B6E">
        <w:rPr>
          <w:rFonts w:ascii="BIZ UDPゴシック" w:eastAsia="BIZ UDPゴシック" w:hAnsi="BIZ UDPゴシック" w:cs="Meiryo UI" w:hint="eastAsia"/>
          <w:b/>
          <w:sz w:val="22"/>
          <w:szCs w:val="22"/>
        </w:rPr>
        <w:t xml:space="preserve">　</w:t>
      </w:r>
      <w:r w:rsidR="00FF1040" w:rsidRPr="00670B6E">
        <w:rPr>
          <w:rFonts w:ascii="BIZ UDPゴシック" w:eastAsia="BIZ UDPゴシック" w:hAnsi="BIZ UDPゴシック" w:hint="eastAsia"/>
          <w:b/>
          <w:sz w:val="27"/>
          <w:szCs w:val="27"/>
        </w:rPr>
        <w:t>45分</w:t>
      </w:r>
    </w:p>
    <w:p w14:paraId="37D45AA6" w14:textId="18FA86D8" w:rsidR="00FF1040" w:rsidRPr="00EF1546" w:rsidRDefault="00FF1040" w:rsidP="00606E27">
      <w:pPr>
        <w:ind w:leftChars="472" w:left="1698" w:hangingChars="262" w:hanging="707"/>
        <w:rPr>
          <w:rFonts w:ascii="BIZ UDPゴシック" w:eastAsia="BIZ UDPゴシック" w:hAnsi="BIZ UDPゴシック" w:cs="Meiryo UI"/>
          <w:b/>
          <w:sz w:val="26"/>
          <w:szCs w:val="26"/>
        </w:rPr>
      </w:pPr>
      <w:r>
        <w:rPr>
          <w:rFonts w:ascii="BIZ UDPゴシック" w:eastAsia="BIZ UDPゴシック" w:hAnsi="BIZ UDPゴシック" w:cs="Meiryo UI" w:hint="eastAsia"/>
          <w:b/>
          <w:sz w:val="27"/>
          <w:szCs w:val="27"/>
        </w:rPr>
        <w:t xml:space="preserve">② </w:t>
      </w:r>
      <w:r w:rsidR="00606E27">
        <w:rPr>
          <w:rFonts w:ascii="BIZ UDPゴシック" w:eastAsia="BIZ UDPゴシック" w:hAnsi="BIZ UDPゴシック" w:cs="Meiryo UI" w:hint="eastAsia"/>
          <w:b/>
          <w:sz w:val="27"/>
          <w:szCs w:val="27"/>
        </w:rPr>
        <w:t>高齢者における</w:t>
      </w:r>
      <w:r w:rsidRPr="00C81759">
        <w:rPr>
          <w:rFonts w:ascii="BIZ UDPゴシック" w:eastAsia="BIZ UDPゴシック" w:hAnsi="BIZ UDPゴシック" w:cs="Meiryo UI"/>
          <w:b/>
          <w:sz w:val="27"/>
          <w:szCs w:val="27"/>
        </w:rPr>
        <w:t>点眼</w:t>
      </w:r>
      <w:r w:rsidR="00606E27">
        <w:rPr>
          <w:rFonts w:ascii="BIZ UDPゴシック" w:eastAsia="BIZ UDPゴシック" w:hAnsi="BIZ UDPゴシック" w:cs="Meiryo UI" w:hint="eastAsia"/>
          <w:b/>
          <w:sz w:val="27"/>
          <w:szCs w:val="27"/>
        </w:rPr>
        <w:t>使用実態と問題点、</w:t>
      </w:r>
      <w:r w:rsidR="00393E0F">
        <w:rPr>
          <w:rFonts w:ascii="BIZ UDPゴシック" w:eastAsia="BIZ UDPゴシック" w:hAnsi="BIZ UDPゴシック" w:cs="Meiryo UI" w:hint="eastAsia"/>
          <w:b/>
          <w:sz w:val="27"/>
          <w:szCs w:val="27"/>
        </w:rPr>
        <w:t>居宅</w:t>
      </w:r>
      <w:r w:rsidR="00606E27">
        <w:rPr>
          <w:rFonts w:ascii="BIZ UDPゴシック" w:eastAsia="BIZ UDPゴシック" w:hAnsi="BIZ UDPゴシック" w:cs="Meiryo UI" w:hint="eastAsia"/>
          <w:b/>
          <w:sz w:val="27"/>
          <w:szCs w:val="27"/>
        </w:rPr>
        <w:t>や</w:t>
      </w:r>
      <w:r w:rsidR="00393E0F">
        <w:rPr>
          <w:rFonts w:ascii="BIZ UDPゴシック" w:eastAsia="BIZ UDPゴシック" w:hAnsi="BIZ UDPゴシック" w:cs="Meiryo UI" w:hint="eastAsia"/>
          <w:b/>
          <w:sz w:val="27"/>
          <w:szCs w:val="27"/>
        </w:rPr>
        <w:t>介護</w:t>
      </w:r>
      <w:r w:rsidR="00590E03">
        <w:rPr>
          <w:rFonts w:ascii="BIZ UDPゴシック" w:eastAsia="BIZ UDPゴシック" w:hAnsi="BIZ UDPゴシック" w:cs="Meiryo UI" w:hint="eastAsia"/>
          <w:b/>
          <w:sz w:val="27"/>
          <w:szCs w:val="27"/>
        </w:rPr>
        <w:t>施設</w:t>
      </w:r>
      <w:r w:rsidR="00606E27">
        <w:rPr>
          <w:rFonts w:ascii="BIZ UDPゴシック" w:eastAsia="BIZ UDPゴシック" w:hAnsi="BIZ UDPゴシック" w:cs="Meiryo UI" w:hint="eastAsia"/>
          <w:b/>
          <w:sz w:val="27"/>
          <w:szCs w:val="27"/>
        </w:rPr>
        <w:t>での</w:t>
      </w:r>
      <w:r w:rsidRPr="00C81759">
        <w:rPr>
          <w:rFonts w:ascii="BIZ UDPゴシック" w:eastAsia="BIZ UDPゴシック" w:hAnsi="BIZ UDPゴシック" w:cs="Meiryo UI"/>
          <w:b/>
          <w:sz w:val="27"/>
          <w:szCs w:val="27"/>
        </w:rPr>
        <w:t>指導</w:t>
      </w:r>
      <w:r w:rsidRPr="00C81759">
        <w:rPr>
          <w:rFonts w:ascii="BIZ UDPゴシック" w:eastAsia="BIZ UDPゴシック" w:hAnsi="BIZ UDPゴシック" w:cs="Meiryo UI" w:hint="eastAsia"/>
          <w:b/>
          <w:sz w:val="27"/>
          <w:szCs w:val="27"/>
        </w:rPr>
        <w:t>ポイ</w:t>
      </w:r>
      <w:r w:rsidR="00606E27">
        <w:rPr>
          <w:rFonts w:ascii="BIZ UDPゴシック" w:eastAsia="BIZ UDPゴシック" w:hAnsi="BIZ UDPゴシック" w:cs="Meiryo UI" w:hint="eastAsia"/>
          <w:b/>
          <w:sz w:val="27"/>
          <w:szCs w:val="27"/>
        </w:rPr>
        <w:t xml:space="preserve">ントについて　</w:t>
      </w:r>
      <w:r w:rsidRPr="00670B6E">
        <w:rPr>
          <w:rFonts w:ascii="BIZ UDPゴシック" w:eastAsia="BIZ UDPゴシック" w:hAnsi="BIZ UDPゴシック" w:cs="Meiryo UI" w:hint="eastAsia"/>
          <w:b/>
          <w:sz w:val="27"/>
          <w:szCs w:val="27"/>
        </w:rPr>
        <w:t xml:space="preserve">　</w:t>
      </w:r>
      <w:r w:rsidR="00606E27">
        <w:rPr>
          <w:rFonts w:ascii="BIZ UDPゴシック" w:eastAsia="BIZ UDPゴシック" w:hAnsi="BIZ UDPゴシック" w:cs="Meiryo UI" w:hint="eastAsia"/>
          <w:b/>
          <w:sz w:val="27"/>
          <w:szCs w:val="27"/>
        </w:rPr>
        <w:t xml:space="preserve">　</w:t>
      </w:r>
      <w:r w:rsidRPr="00670B6E">
        <w:rPr>
          <w:rFonts w:ascii="BIZ UDPゴシック" w:eastAsia="BIZ UDPゴシック" w:hAnsi="BIZ UDPゴシック" w:cs="Meiryo UI" w:hint="eastAsia"/>
          <w:b/>
          <w:sz w:val="27"/>
          <w:szCs w:val="27"/>
        </w:rPr>
        <w:t>45分</w:t>
      </w:r>
    </w:p>
    <w:p w14:paraId="026EC6FC" w14:textId="77777777" w:rsidR="000102A9" w:rsidRPr="00606E27" w:rsidRDefault="000102A9" w:rsidP="00606E27">
      <w:pPr>
        <w:rPr>
          <w:rFonts w:ascii="BIZ UDPゴシック" w:eastAsia="BIZ UDPゴシック" w:hAnsi="BIZ UDPゴシック" w:cs="Meiryo UI"/>
          <w:b/>
          <w:sz w:val="26"/>
          <w:szCs w:val="26"/>
        </w:rPr>
      </w:pPr>
    </w:p>
    <w:p w14:paraId="629C66BA" w14:textId="5A5066AA" w:rsidR="000102A9" w:rsidRPr="00EF1546" w:rsidRDefault="000102A9" w:rsidP="00FF1040">
      <w:pPr>
        <w:ind w:left="1560" w:hangingChars="600" w:hanging="1560"/>
        <w:rPr>
          <w:rFonts w:ascii="BIZ UDPゴシック" w:eastAsia="BIZ UDPゴシック" w:hAnsi="BIZ UDPゴシック" w:cs="Meiryo UI"/>
          <w:b/>
          <w:sz w:val="26"/>
          <w:szCs w:val="26"/>
        </w:rPr>
      </w:pPr>
      <w:r w:rsidRPr="00EF1546">
        <w:rPr>
          <w:rFonts w:ascii="BIZ UDPゴシック" w:eastAsia="BIZ UDPゴシック" w:hAnsi="BIZ UDPゴシック" w:cs="Meiryo UI" w:hint="eastAsia"/>
          <w:b/>
          <w:sz w:val="26"/>
          <w:szCs w:val="26"/>
        </w:rPr>
        <w:t xml:space="preserve">【演者】 ① ② </w:t>
      </w:r>
      <w:r w:rsidR="00FF1040" w:rsidRPr="00FF1040">
        <w:rPr>
          <w:rFonts w:ascii="BIZ UDPゴシック" w:eastAsia="BIZ UDPゴシック" w:hAnsi="BIZ UDPゴシック" w:cs="Meiryo UI"/>
          <w:b/>
          <w:sz w:val="26"/>
          <w:szCs w:val="26"/>
        </w:rPr>
        <w:t>参天製薬株式会社　九州支店　福岡第一営業所　吉田 美聖</w:t>
      </w:r>
      <w:r w:rsidR="00FF1040" w:rsidRPr="00FF1040">
        <w:rPr>
          <w:rFonts w:ascii="BIZ UDPゴシック" w:eastAsia="BIZ UDPゴシック" w:hAnsi="BIZ UDPゴシック" w:cs="Meiryo UI" w:hint="eastAsia"/>
          <w:b/>
          <w:sz w:val="26"/>
          <w:szCs w:val="26"/>
        </w:rPr>
        <w:t xml:space="preserve">　氏</w:t>
      </w:r>
    </w:p>
    <w:p w14:paraId="18FA73A2" w14:textId="77777777" w:rsidR="005F67FB" w:rsidRPr="00EF1546" w:rsidRDefault="005F67FB" w:rsidP="000102A9">
      <w:pPr>
        <w:jc w:val="left"/>
        <w:rPr>
          <w:rFonts w:ascii="BIZ UDPゴシック" w:eastAsia="BIZ UDPゴシック" w:hAnsi="BIZ UDPゴシック" w:cs="Meiryo UI"/>
          <w:b/>
          <w:sz w:val="26"/>
          <w:szCs w:val="26"/>
        </w:rPr>
      </w:pPr>
    </w:p>
    <w:p w14:paraId="256C9D72" w14:textId="6E7243F4" w:rsidR="008E2A77" w:rsidRDefault="008E2A77" w:rsidP="00A310BA">
      <w:pPr>
        <w:ind w:left="1"/>
        <w:jc w:val="left"/>
        <w:rPr>
          <w:rFonts w:ascii="BIZ UDPゴシック" w:eastAsia="BIZ UDPゴシック" w:hAnsi="BIZ UDPゴシック" w:cs="Meiryo UI"/>
          <w:b/>
          <w:sz w:val="26"/>
          <w:szCs w:val="26"/>
        </w:rPr>
      </w:pPr>
      <w:r>
        <w:rPr>
          <w:rFonts w:ascii="BIZ UDPゴシック" w:eastAsia="BIZ UDPゴシック" w:hAnsi="BIZ UDPゴシック" w:cs="Meiryo UI" w:hint="eastAsia"/>
          <w:b/>
          <w:sz w:val="26"/>
          <w:szCs w:val="26"/>
        </w:rPr>
        <w:t>【企画意図】</w:t>
      </w:r>
    </w:p>
    <w:p w14:paraId="074F5F42" w14:textId="758FB701" w:rsidR="005F67FB" w:rsidRPr="00EF1546" w:rsidRDefault="005F67FB" w:rsidP="008E2A77">
      <w:pPr>
        <w:ind w:left="1" w:firstLineChars="100" w:firstLine="260"/>
        <w:jc w:val="left"/>
        <w:rPr>
          <w:rFonts w:ascii="BIZ UDPゴシック" w:eastAsia="BIZ UDPゴシック" w:hAnsi="BIZ UDPゴシック" w:cs="Meiryo UI"/>
          <w:b/>
          <w:sz w:val="26"/>
          <w:szCs w:val="26"/>
        </w:rPr>
      </w:pPr>
      <w:r w:rsidRPr="00EF1546">
        <w:rPr>
          <w:rFonts w:ascii="BIZ UDPゴシック" w:eastAsia="BIZ UDPゴシック" w:hAnsi="BIZ UDPゴシック" w:cs="Meiryo UI" w:hint="eastAsia"/>
          <w:b/>
          <w:sz w:val="26"/>
          <w:szCs w:val="26"/>
        </w:rPr>
        <w:t>薬剤師法の第1条では、「薬剤師は、調剤、医薬品の供給その他薬事衛生をつかさどることによって、公衆衛生の向上及び増進に寄与し、もつて国民の健康な生活を確保するものとする。」と規定されている。</w:t>
      </w:r>
    </w:p>
    <w:p w14:paraId="5438DCD9" w14:textId="091716D6" w:rsidR="00727EC6" w:rsidRPr="00EF1546" w:rsidRDefault="00727EC6" w:rsidP="00D34205">
      <w:pPr>
        <w:ind w:firstLineChars="100" w:firstLine="260"/>
        <w:jc w:val="left"/>
        <w:rPr>
          <w:rFonts w:ascii="BIZ UDPゴシック" w:eastAsia="BIZ UDPゴシック" w:hAnsi="BIZ UDPゴシック" w:cs="Meiryo UI"/>
          <w:b/>
          <w:sz w:val="26"/>
          <w:szCs w:val="26"/>
        </w:rPr>
      </w:pPr>
      <w:r w:rsidRPr="00EF1546">
        <w:rPr>
          <w:rFonts w:ascii="BIZ UDPゴシック" w:eastAsia="BIZ UDPゴシック" w:hAnsi="BIZ UDPゴシック" w:cs="Meiryo UI" w:hint="eastAsia"/>
          <w:b/>
          <w:sz w:val="26"/>
          <w:szCs w:val="26"/>
        </w:rPr>
        <w:t>また、薬剤師綱領では</w:t>
      </w:r>
      <w:r w:rsidR="007411F6">
        <w:rPr>
          <w:rFonts w:ascii="BIZ UDPゴシック" w:eastAsia="BIZ UDPゴシック" w:hAnsi="BIZ UDPゴシック" w:cs="Meiryo UI" w:hint="eastAsia"/>
          <w:b/>
          <w:sz w:val="26"/>
          <w:szCs w:val="26"/>
        </w:rPr>
        <w:t>、</w:t>
      </w:r>
      <w:r w:rsidRPr="00EF1546">
        <w:rPr>
          <w:rFonts w:ascii="BIZ UDPゴシック" w:eastAsia="BIZ UDPゴシック" w:hAnsi="BIZ UDPゴシック" w:cs="Meiryo UI" w:hint="eastAsia"/>
          <w:b/>
          <w:sz w:val="26"/>
          <w:szCs w:val="26"/>
        </w:rPr>
        <w:t>「</w:t>
      </w:r>
      <w:r w:rsidRPr="00EF1546">
        <w:rPr>
          <w:rFonts w:ascii="BIZ UDPゴシック" w:eastAsia="BIZ UDPゴシック" w:hAnsi="BIZ UDPゴシック" w:cs="Meiryo UI"/>
          <w:b/>
          <w:sz w:val="26"/>
          <w:szCs w:val="26"/>
        </w:rPr>
        <w:t>薬剤師は広く薬事衛生をつかさどる専門職としてその職能を発揮し、国民の健康増進に寄与する社会的責任を担う。</w:t>
      </w:r>
      <w:r w:rsidRPr="00EF1546">
        <w:rPr>
          <w:rFonts w:ascii="BIZ UDPゴシック" w:eastAsia="BIZ UDPゴシック" w:hAnsi="BIZ UDPゴシック" w:cs="Meiryo UI" w:hint="eastAsia"/>
          <w:b/>
          <w:sz w:val="26"/>
          <w:szCs w:val="26"/>
        </w:rPr>
        <w:t>」</w:t>
      </w:r>
      <w:r w:rsidR="00145774" w:rsidRPr="00EF1546">
        <w:rPr>
          <w:rFonts w:ascii="BIZ UDPゴシック" w:eastAsia="BIZ UDPゴシック" w:hAnsi="BIZ UDPゴシック" w:cs="Meiryo UI" w:hint="eastAsia"/>
          <w:b/>
          <w:sz w:val="26"/>
          <w:szCs w:val="26"/>
        </w:rPr>
        <w:t>とされています。</w:t>
      </w:r>
    </w:p>
    <w:p w14:paraId="210DA060" w14:textId="660BE91D" w:rsidR="00145774" w:rsidRPr="00EF1546" w:rsidRDefault="0040520B" w:rsidP="006531ED">
      <w:pPr>
        <w:ind w:firstLineChars="100" w:firstLine="260"/>
        <w:jc w:val="left"/>
        <w:rPr>
          <w:rFonts w:ascii="BIZ UDPゴシック" w:eastAsia="BIZ UDPゴシック" w:hAnsi="BIZ UDPゴシック" w:cs="Meiryo UI"/>
          <w:b/>
          <w:sz w:val="26"/>
          <w:szCs w:val="26"/>
        </w:rPr>
      </w:pPr>
      <w:r w:rsidRPr="00EF1546">
        <w:rPr>
          <w:rFonts w:ascii="BIZ UDPゴシック" w:eastAsia="BIZ UDPゴシック" w:hAnsi="BIZ UDPゴシック" w:cs="Meiryo UI" w:hint="eastAsia"/>
          <w:b/>
          <w:sz w:val="26"/>
          <w:szCs w:val="26"/>
        </w:rPr>
        <w:t>私達、薬剤師は</w:t>
      </w:r>
      <w:r w:rsidR="00873837" w:rsidRPr="00EF1546">
        <w:rPr>
          <w:rFonts w:ascii="BIZ UDPゴシック" w:eastAsia="BIZ UDPゴシック" w:hAnsi="BIZ UDPゴシック" w:cs="Meiryo UI" w:hint="eastAsia"/>
          <w:b/>
          <w:sz w:val="26"/>
          <w:szCs w:val="26"/>
        </w:rPr>
        <w:t>医薬品の調剤、供給のみならず、公衆衛生の担い手としての役割を果たし、地域社会の健康維持・増進に寄与することが求められています。</w:t>
      </w:r>
    </w:p>
    <w:p w14:paraId="7CA9A84A" w14:textId="77777777" w:rsidR="0094480A" w:rsidRPr="00EF1546" w:rsidRDefault="0094480A" w:rsidP="00145774">
      <w:pPr>
        <w:jc w:val="left"/>
        <w:rPr>
          <w:rFonts w:ascii="BIZ UDPゴシック" w:eastAsia="BIZ UDPゴシック" w:hAnsi="BIZ UDPゴシック" w:cs="Meiryo UI"/>
          <w:b/>
          <w:sz w:val="26"/>
          <w:szCs w:val="26"/>
        </w:rPr>
      </w:pPr>
    </w:p>
    <w:p w14:paraId="47465709" w14:textId="77777777" w:rsidR="008E2A77" w:rsidRDefault="0094480A" w:rsidP="006C6E5E">
      <w:pPr>
        <w:jc w:val="left"/>
        <w:rPr>
          <w:rFonts w:ascii="BIZ UDPゴシック" w:eastAsia="BIZ UDPゴシック" w:hAnsi="BIZ UDPゴシック" w:cs="Meiryo UI"/>
          <w:b/>
          <w:sz w:val="26"/>
          <w:szCs w:val="26"/>
        </w:rPr>
      </w:pPr>
      <w:r w:rsidRPr="00EF1546">
        <w:rPr>
          <w:rFonts w:ascii="BIZ UDPゴシック" w:eastAsia="BIZ UDPゴシック" w:hAnsi="BIZ UDPゴシック" w:cs="Meiryo UI" w:hint="eastAsia"/>
          <w:b/>
          <w:sz w:val="26"/>
          <w:szCs w:val="26"/>
        </w:rPr>
        <w:t>演題①</w:t>
      </w:r>
    </w:p>
    <w:p w14:paraId="0085D719" w14:textId="50A2C367" w:rsidR="0094480A" w:rsidRPr="00EF1546" w:rsidRDefault="00FF1040" w:rsidP="008F53C6">
      <w:pPr>
        <w:ind w:firstLineChars="100" w:firstLine="260"/>
        <w:jc w:val="left"/>
        <w:rPr>
          <w:rFonts w:ascii="BIZ UDPゴシック" w:eastAsia="BIZ UDPゴシック" w:hAnsi="BIZ UDPゴシック" w:cs="Meiryo UI"/>
          <w:b/>
          <w:sz w:val="26"/>
          <w:szCs w:val="26"/>
        </w:rPr>
      </w:pPr>
      <w:r w:rsidRPr="00FF1040">
        <w:rPr>
          <w:rFonts w:ascii="BIZ UDPゴシック" w:eastAsia="BIZ UDPゴシック" w:hAnsi="BIZ UDPゴシック" w:cs="Meiryo UI"/>
          <w:b/>
          <w:sz w:val="26"/>
          <w:szCs w:val="26"/>
        </w:rPr>
        <w:t>近年、</w:t>
      </w:r>
      <w:bookmarkStart w:id="3" w:name="_Hlk207717355"/>
      <w:r w:rsidRPr="00FF1040">
        <w:rPr>
          <w:rFonts w:ascii="BIZ UDPゴシック" w:eastAsia="BIZ UDPゴシック" w:hAnsi="BIZ UDPゴシック" w:cs="Meiryo UI"/>
          <w:b/>
          <w:sz w:val="26"/>
          <w:szCs w:val="26"/>
        </w:rPr>
        <w:t>小児期の近視進行</w:t>
      </w:r>
      <w:bookmarkEnd w:id="3"/>
      <w:r w:rsidRPr="00FF1040">
        <w:rPr>
          <w:rFonts w:ascii="BIZ UDPゴシック" w:eastAsia="BIZ UDPゴシック" w:hAnsi="BIZ UDPゴシック" w:cs="Meiryo UI"/>
          <w:b/>
          <w:sz w:val="26"/>
          <w:szCs w:val="26"/>
        </w:rPr>
        <w:t>に対する関心が高まっており、</w:t>
      </w:r>
      <w:r w:rsidRPr="00FF1040">
        <w:rPr>
          <w:rFonts w:ascii="BIZ UDPゴシック" w:eastAsia="BIZ UDPゴシック" w:hAnsi="BIZ UDPゴシック" w:cs="Meiryo UI" w:hint="eastAsia"/>
          <w:b/>
          <w:sz w:val="26"/>
          <w:szCs w:val="26"/>
        </w:rPr>
        <w:t>海外の調査では近視の児童をもつ保護者は、将来的な近視進行を危惧し、</w:t>
      </w:r>
      <w:r w:rsidRPr="00FF1040">
        <w:rPr>
          <w:rFonts w:ascii="BIZ UDPゴシック" w:eastAsia="BIZ UDPゴシック" w:hAnsi="BIZ UDPゴシック" w:cs="Meiryo UI"/>
          <w:b/>
          <w:sz w:val="26"/>
          <w:szCs w:val="26"/>
        </w:rPr>
        <w:t>QOL</w:t>
      </w:r>
      <w:r w:rsidRPr="00FF1040">
        <w:rPr>
          <w:rFonts w:ascii="BIZ UDPゴシック" w:eastAsia="BIZ UDPゴシック" w:hAnsi="BIZ UDPゴシック" w:cs="Meiryo UI" w:hint="eastAsia"/>
          <w:b/>
          <w:sz w:val="26"/>
          <w:szCs w:val="26"/>
        </w:rPr>
        <w:t>に支障をきたすことが示唆されてい</w:t>
      </w:r>
      <w:r>
        <w:rPr>
          <w:rFonts w:ascii="BIZ UDPゴシック" w:eastAsia="BIZ UDPゴシック" w:hAnsi="BIZ UDPゴシック" w:cs="Meiryo UI" w:hint="eastAsia"/>
          <w:b/>
          <w:sz w:val="26"/>
          <w:szCs w:val="26"/>
        </w:rPr>
        <w:t>る</w:t>
      </w:r>
      <w:r w:rsidRPr="00FF1040">
        <w:rPr>
          <w:rFonts w:ascii="BIZ UDPゴシック" w:eastAsia="BIZ UDPゴシック" w:hAnsi="BIZ UDPゴシック" w:cs="Meiryo UI" w:hint="eastAsia"/>
          <w:b/>
          <w:sz w:val="26"/>
          <w:szCs w:val="26"/>
        </w:rPr>
        <w:t>。本講演では、</w:t>
      </w:r>
      <w:r w:rsidRPr="00FF1040">
        <w:rPr>
          <w:rFonts w:ascii="BIZ UDPゴシック" w:eastAsia="BIZ UDPゴシック" w:hAnsi="BIZ UDPゴシック" w:cs="Meiryo UI"/>
          <w:b/>
          <w:sz w:val="26"/>
          <w:szCs w:val="26"/>
        </w:rPr>
        <w:t>近視進行</w:t>
      </w:r>
      <w:r w:rsidRPr="00FF1040">
        <w:rPr>
          <w:rFonts w:ascii="BIZ UDPゴシック" w:eastAsia="BIZ UDPゴシック" w:hAnsi="BIZ UDPゴシック" w:cs="Meiryo UI" w:hint="eastAsia"/>
          <w:b/>
          <w:sz w:val="26"/>
          <w:szCs w:val="26"/>
        </w:rPr>
        <w:t>の</w:t>
      </w:r>
      <w:r w:rsidRPr="00FF1040">
        <w:rPr>
          <w:rFonts w:ascii="BIZ UDPゴシック" w:eastAsia="BIZ UDPゴシック" w:hAnsi="BIZ UDPゴシック" w:cs="Meiryo UI"/>
          <w:b/>
          <w:sz w:val="26"/>
          <w:szCs w:val="26"/>
        </w:rPr>
        <w:t>メカニズム</w:t>
      </w:r>
      <w:r w:rsidR="000D498C">
        <w:rPr>
          <w:rFonts w:ascii="BIZ UDPゴシック" w:eastAsia="BIZ UDPゴシック" w:hAnsi="BIZ UDPゴシック" w:cs="Meiryo UI" w:hint="eastAsia"/>
          <w:b/>
          <w:sz w:val="26"/>
          <w:szCs w:val="26"/>
        </w:rPr>
        <w:t>をはじめ</w:t>
      </w:r>
      <w:r w:rsidRPr="00FF1040">
        <w:rPr>
          <w:rFonts w:ascii="BIZ UDPゴシック" w:eastAsia="BIZ UDPゴシック" w:hAnsi="BIZ UDPゴシック" w:cs="Meiryo UI" w:hint="eastAsia"/>
          <w:b/>
          <w:sz w:val="26"/>
          <w:szCs w:val="26"/>
        </w:rPr>
        <w:t>、</w:t>
      </w:r>
      <w:r w:rsidRPr="00FF1040">
        <w:rPr>
          <w:rFonts w:ascii="BIZ UDPゴシック" w:eastAsia="BIZ UDPゴシック" w:hAnsi="BIZ UDPゴシック" w:cs="Meiryo UI"/>
          <w:b/>
          <w:sz w:val="26"/>
          <w:szCs w:val="26"/>
        </w:rPr>
        <w:t>日本眼科学会で報告された</w:t>
      </w:r>
      <w:r w:rsidRPr="00FF1040">
        <w:rPr>
          <w:rFonts w:ascii="BIZ UDPゴシック" w:eastAsia="BIZ UDPゴシック" w:hAnsi="BIZ UDPゴシック" w:cs="Meiryo UI" w:hint="eastAsia"/>
          <w:b/>
          <w:sz w:val="26"/>
          <w:szCs w:val="26"/>
        </w:rPr>
        <w:t>小中学生をもつ保護者への</w:t>
      </w:r>
      <w:r w:rsidRPr="00FF1040">
        <w:rPr>
          <w:rFonts w:ascii="BIZ UDPゴシック" w:eastAsia="BIZ UDPゴシック" w:hAnsi="BIZ UDPゴシック" w:cs="Meiryo UI"/>
          <w:b/>
          <w:sz w:val="26"/>
          <w:szCs w:val="26"/>
        </w:rPr>
        <w:t>調査結果</w:t>
      </w:r>
      <w:r w:rsidRPr="00FF1040">
        <w:rPr>
          <w:rFonts w:ascii="BIZ UDPゴシック" w:eastAsia="BIZ UDPゴシック" w:hAnsi="BIZ UDPゴシック" w:cs="Meiryo UI" w:hint="eastAsia"/>
          <w:b/>
          <w:sz w:val="26"/>
          <w:szCs w:val="26"/>
        </w:rPr>
        <w:t>から近視進行抑制治療に対するニーズ等の最新トピックス</w:t>
      </w:r>
      <w:r w:rsidR="000D498C">
        <w:rPr>
          <w:rFonts w:ascii="BIZ UDPゴシック" w:eastAsia="BIZ UDPゴシック" w:hAnsi="BIZ UDPゴシック" w:cs="Meiryo UI" w:hint="eastAsia"/>
          <w:b/>
          <w:sz w:val="26"/>
          <w:szCs w:val="26"/>
        </w:rPr>
        <w:t>から薬剤師が</w:t>
      </w:r>
      <w:r w:rsidRPr="00FF1040">
        <w:rPr>
          <w:rFonts w:ascii="BIZ UDPゴシック" w:eastAsia="BIZ UDPゴシック" w:hAnsi="BIZ UDPゴシック" w:cs="Meiryo UI" w:hint="eastAsia"/>
          <w:b/>
          <w:sz w:val="26"/>
          <w:szCs w:val="26"/>
        </w:rPr>
        <w:t>貢献</w:t>
      </w:r>
      <w:r>
        <w:rPr>
          <w:rFonts w:ascii="BIZ UDPゴシック" w:eastAsia="BIZ UDPゴシック" w:hAnsi="BIZ UDPゴシック" w:cs="Meiryo UI" w:hint="eastAsia"/>
          <w:b/>
          <w:sz w:val="26"/>
          <w:szCs w:val="26"/>
        </w:rPr>
        <w:t>できる</w:t>
      </w:r>
      <w:r w:rsidR="000D498C">
        <w:rPr>
          <w:rFonts w:ascii="BIZ UDPゴシック" w:eastAsia="BIZ UDPゴシック" w:hAnsi="BIZ UDPゴシック" w:cs="Meiryo UI" w:hint="eastAsia"/>
          <w:b/>
          <w:sz w:val="26"/>
          <w:szCs w:val="26"/>
        </w:rPr>
        <w:t>ポイントを学ぶ</w:t>
      </w:r>
      <w:r>
        <w:rPr>
          <w:rFonts w:ascii="BIZ UDPゴシック" w:eastAsia="BIZ UDPゴシック" w:hAnsi="BIZ UDPゴシック" w:cs="Meiryo UI" w:hint="eastAsia"/>
          <w:b/>
          <w:sz w:val="26"/>
          <w:szCs w:val="26"/>
        </w:rPr>
        <w:t>機会としたい</w:t>
      </w:r>
      <w:r w:rsidRPr="00FF1040">
        <w:rPr>
          <w:rFonts w:ascii="BIZ UDPゴシック" w:eastAsia="BIZ UDPゴシック" w:hAnsi="BIZ UDPゴシック" w:cs="Meiryo UI" w:hint="eastAsia"/>
          <w:b/>
          <w:sz w:val="26"/>
          <w:szCs w:val="26"/>
        </w:rPr>
        <w:t>。</w:t>
      </w:r>
    </w:p>
    <w:p w14:paraId="67961E2B" w14:textId="77777777" w:rsidR="00773CD2" w:rsidRPr="00EF1546" w:rsidRDefault="00773CD2" w:rsidP="00FC1BE3">
      <w:pPr>
        <w:ind w:firstLine="1"/>
        <w:jc w:val="left"/>
        <w:rPr>
          <w:rFonts w:ascii="BIZ UDPゴシック" w:eastAsia="BIZ UDPゴシック" w:hAnsi="BIZ UDPゴシック" w:cs="Meiryo UI"/>
          <w:b/>
          <w:sz w:val="26"/>
          <w:szCs w:val="26"/>
        </w:rPr>
      </w:pPr>
    </w:p>
    <w:p w14:paraId="121AB873" w14:textId="77777777" w:rsidR="008F53C6" w:rsidRDefault="00773CD2" w:rsidP="00BD36A1">
      <w:pPr>
        <w:ind w:firstLine="1"/>
        <w:rPr>
          <w:rFonts w:ascii="BIZ UDPゴシック" w:eastAsia="BIZ UDPゴシック" w:hAnsi="BIZ UDPゴシック" w:cs="Meiryo UI"/>
          <w:b/>
          <w:sz w:val="26"/>
          <w:szCs w:val="26"/>
        </w:rPr>
      </w:pPr>
      <w:r w:rsidRPr="00EF1546">
        <w:rPr>
          <w:rFonts w:ascii="BIZ UDPゴシック" w:eastAsia="BIZ UDPゴシック" w:hAnsi="BIZ UDPゴシック" w:cs="Meiryo UI" w:hint="eastAsia"/>
          <w:b/>
          <w:sz w:val="26"/>
          <w:szCs w:val="26"/>
        </w:rPr>
        <w:t>演題②</w:t>
      </w:r>
    </w:p>
    <w:p w14:paraId="7428F648" w14:textId="2AD246EC" w:rsidR="007920DA" w:rsidRPr="00393E0F" w:rsidRDefault="0029791D" w:rsidP="00590E03">
      <w:pPr>
        <w:pStyle w:val="firstchild"/>
        <w:spacing w:before="0" w:beforeAutospacing="0" w:after="0" w:afterAutospacing="0"/>
        <w:rPr>
          <w:rFonts w:ascii="BIZ UDPゴシック" w:eastAsia="BIZ UDPゴシック" w:hAnsi="BIZ UDPゴシック"/>
          <w:b/>
          <w:color w:val="000000"/>
          <w:sz w:val="26"/>
          <w:szCs w:val="26"/>
        </w:rPr>
      </w:pPr>
      <w:r w:rsidRPr="0029791D">
        <w:rPr>
          <w:rFonts w:ascii="BIZ UDPゴシック" w:eastAsia="BIZ UDPゴシック" w:hAnsi="BIZ UDPゴシック" w:hint="eastAsia"/>
          <w:b/>
          <w:color w:val="000000"/>
          <w:sz w:val="26"/>
          <w:szCs w:val="26"/>
        </w:rPr>
        <w:t>眼科は高齢者が多</w:t>
      </w:r>
      <w:r>
        <w:rPr>
          <w:rFonts w:ascii="BIZ UDPゴシック" w:eastAsia="BIZ UDPゴシック" w:hAnsi="BIZ UDPゴシック" w:hint="eastAsia"/>
          <w:b/>
          <w:color w:val="000000"/>
          <w:sz w:val="26"/>
          <w:szCs w:val="26"/>
        </w:rPr>
        <w:t>い。</w:t>
      </w:r>
      <w:r w:rsidRPr="0029791D">
        <w:rPr>
          <w:rFonts w:ascii="BIZ UDPゴシック" w:eastAsia="BIZ UDPゴシック" w:hAnsi="BIZ UDPゴシック" w:hint="eastAsia"/>
          <w:b/>
          <w:color w:val="000000"/>
          <w:sz w:val="26"/>
          <w:szCs w:val="26"/>
        </w:rPr>
        <w:t>白内障・緑内障・加齢黄斑変性症・糖尿病網膜症などの目の病気は中高年で発症しやすく、慢性疾患</w:t>
      </w:r>
      <w:r w:rsidR="00393E0F">
        <w:rPr>
          <w:rFonts w:ascii="BIZ UDPゴシック" w:eastAsia="BIZ UDPゴシック" w:hAnsi="BIZ UDPゴシック" w:hint="eastAsia"/>
          <w:b/>
          <w:color w:val="000000"/>
          <w:sz w:val="26"/>
          <w:szCs w:val="26"/>
        </w:rPr>
        <w:t>で</w:t>
      </w:r>
      <w:r w:rsidRPr="0029791D">
        <w:rPr>
          <w:rFonts w:ascii="BIZ UDPゴシック" w:eastAsia="BIZ UDPゴシック" w:hAnsi="BIZ UDPゴシック" w:hint="eastAsia"/>
          <w:b/>
          <w:color w:val="000000"/>
          <w:sz w:val="26"/>
          <w:szCs w:val="26"/>
        </w:rPr>
        <w:t>何年も</w:t>
      </w:r>
      <w:r w:rsidR="00F730D5">
        <w:rPr>
          <w:rFonts w:ascii="BIZ UDPゴシック" w:eastAsia="BIZ UDPゴシック" w:hAnsi="BIZ UDPゴシック" w:hint="eastAsia"/>
          <w:b/>
          <w:color w:val="000000"/>
          <w:sz w:val="26"/>
          <w:szCs w:val="26"/>
        </w:rPr>
        <w:t>薬物療法を</w:t>
      </w:r>
      <w:r w:rsidRPr="0029791D">
        <w:rPr>
          <w:rFonts w:ascii="BIZ UDPゴシック" w:eastAsia="BIZ UDPゴシック" w:hAnsi="BIZ UDPゴシック" w:hint="eastAsia"/>
          <w:b/>
          <w:color w:val="000000"/>
          <w:sz w:val="26"/>
          <w:szCs w:val="26"/>
        </w:rPr>
        <w:t>続ける必要がある</w:t>
      </w:r>
      <w:r w:rsidR="00393E0F">
        <w:rPr>
          <w:rFonts w:ascii="BIZ UDPゴシック" w:eastAsia="BIZ UDPゴシック" w:hAnsi="BIZ UDPゴシック" w:hint="eastAsia"/>
          <w:b/>
          <w:color w:val="000000"/>
          <w:sz w:val="26"/>
          <w:szCs w:val="26"/>
        </w:rPr>
        <w:t>ケースも多い。</w:t>
      </w:r>
      <w:r w:rsidRPr="0029791D">
        <w:rPr>
          <w:rFonts w:ascii="BIZ UDPゴシック" w:eastAsia="BIZ UDPゴシック" w:hAnsi="BIZ UDPゴシック" w:hint="eastAsia"/>
          <w:b/>
          <w:color w:val="000000"/>
          <w:sz w:val="26"/>
          <w:szCs w:val="26"/>
        </w:rPr>
        <w:t>今回は</w:t>
      </w:r>
      <w:r w:rsidR="00393E0F">
        <w:rPr>
          <w:rFonts w:ascii="BIZ UDPゴシック" w:eastAsia="BIZ UDPゴシック" w:hAnsi="BIZ UDPゴシック" w:hint="eastAsia"/>
          <w:b/>
          <w:color w:val="000000"/>
          <w:sz w:val="26"/>
          <w:szCs w:val="26"/>
        </w:rPr>
        <w:t>居宅や介護施設での</w:t>
      </w:r>
      <w:r w:rsidRPr="0029791D">
        <w:rPr>
          <w:rFonts w:ascii="BIZ UDPゴシック" w:eastAsia="BIZ UDPゴシック" w:hAnsi="BIZ UDPゴシック" w:hint="eastAsia"/>
          <w:b/>
          <w:color w:val="000000"/>
          <w:sz w:val="26"/>
          <w:szCs w:val="26"/>
        </w:rPr>
        <w:t>「高齢者の点眼実態」</w:t>
      </w:r>
      <w:r w:rsidR="00393E0F">
        <w:rPr>
          <w:rFonts w:ascii="BIZ UDPゴシック" w:eastAsia="BIZ UDPゴシック" w:hAnsi="BIZ UDPゴシック" w:hint="eastAsia"/>
          <w:b/>
          <w:color w:val="000000"/>
          <w:sz w:val="26"/>
          <w:szCs w:val="26"/>
        </w:rPr>
        <w:t>を把握した上で、</w:t>
      </w:r>
      <w:r w:rsidR="007920DA" w:rsidRPr="0029791D">
        <w:rPr>
          <w:rFonts w:ascii="BIZ UDPゴシック" w:eastAsia="BIZ UDPゴシック" w:hAnsi="BIZ UDPゴシック" w:cs="Meiryo UI" w:hint="eastAsia"/>
          <w:b/>
          <w:sz w:val="26"/>
          <w:szCs w:val="26"/>
        </w:rPr>
        <w:t>適切な点眼</w:t>
      </w:r>
      <w:r w:rsidR="00590E03">
        <w:rPr>
          <w:rFonts w:ascii="BIZ UDPゴシック" w:eastAsia="BIZ UDPゴシック" w:hAnsi="BIZ UDPゴシック" w:cs="Meiryo UI" w:hint="eastAsia"/>
          <w:b/>
          <w:sz w:val="26"/>
          <w:szCs w:val="26"/>
        </w:rPr>
        <w:t>方法</w:t>
      </w:r>
      <w:r w:rsidR="007920DA" w:rsidRPr="0029791D">
        <w:rPr>
          <w:rFonts w:ascii="BIZ UDPゴシック" w:eastAsia="BIZ UDPゴシック" w:hAnsi="BIZ UDPゴシック" w:cs="Meiryo UI"/>
          <w:b/>
          <w:sz w:val="26"/>
          <w:szCs w:val="26"/>
        </w:rPr>
        <w:t>、閉瞼・涙嚢部圧迫の重要性、併用薬の順序や間隔など、患者</w:t>
      </w:r>
      <w:r w:rsidR="007920DA" w:rsidRPr="0029791D">
        <w:rPr>
          <w:rFonts w:ascii="BIZ UDPゴシック" w:eastAsia="BIZ UDPゴシック" w:hAnsi="BIZ UDPゴシック" w:cs="Meiryo UI" w:hint="eastAsia"/>
          <w:b/>
          <w:sz w:val="26"/>
          <w:szCs w:val="26"/>
        </w:rPr>
        <w:t>様の服薬指導</w:t>
      </w:r>
      <w:r w:rsidR="007920DA" w:rsidRPr="0029791D">
        <w:rPr>
          <w:rFonts w:ascii="BIZ UDPゴシック" w:eastAsia="BIZ UDPゴシック" w:hAnsi="BIZ UDPゴシック" w:cs="Meiryo UI"/>
          <w:b/>
          <w:sz w:val="26"/>
          <w:szCs w:val="26"/>
        </w:rPr>
        <w:t>に</w:t>
      </w:r>
      <w:r w:rsidR="007920DA" w:rsidRPr="0029791D">
        <w:rPr>
          <w:rFonts w:ascii="BIZ UDPゴシック" w:eastAsia="BIZ UDPゴシック" w:hAnsi="BIZ UDPゴシック" w:cs="Meiryo UI" w:hint="eastAsia"/>
          <w:b/>
          <w:sz w:val="26"/>
          <w:szCs w:val="26"/>
        </w:rPr>
        <w:t>役立てる</w:t>
      </w:r>
      <w:r w:rsidR="007920DA" w:rsidRPr="0029791D">
        <w:rPr>
          <w:rFonts w:ascii="BIZ UDPゴシック" w:eastAsia="BIZ UDPゴシック" w:hAnsi="BIZ UDPゴシック" w:cs="Meiryo UI"/>
          <w:b/>
          <w:sz w:val="26"/>
          <w:szCs w:val="26"/>
        </w:rPr>
        <w:t>ポイント</w:t>
      </w:r>
      <w:r w:rsidR="007920DA" w:rsidRPr="0029791D">
        <w:rPr>
          <w:rFonts w:ascii="BIZ UDPゴシック" w:eastAsia="BIZ UDPゴシック" w:hAnsi="BIZ UDPゴシック" w:cs="Meiryo UI" w:hint="eastAsia"/>
          <w:b/>
          <w:sz w:val="26"/>
          <w:szCs w:val="26"/>
        </w:rPr>
        <w:t>を</w:t>
      </w:r>
      <w:r w:rsidR="00590E03">
        <w:rPr>
          <w:rFonts w:ascii="BIZ UDPゴシック" w:eastAsia="BIZ UDPゴシック" w:hAnsi="BIZ UDPゴシック" w:cs="Meiryo UI" w:hint="eastAsia"/>
          <w:b/>
          <w:sz w:val="26"/>
          <w:szCs w:val="26"/>
        </w:rPr>
        <w:t>考える</w:t>
      </w:r>
      <w:r w:rsidR="007920DA" w:rsidRPr="0029791D">
        <w:rPr>
          <w:rFonts w:ascii="BIZ UDPゴシック" w:eastAsia="BIZ UDPゴシック" w:hAnsi="BIZ UDPゴシック" w:cs="Meiryo UI" w:hint="eastAsia"/>
          <w:b/>
          <w:sz w:val="26"/>
          <w:szCs w:val="26"/>
        </w:rPr>
        <w:t>機会としたい。</w:t>
      </w:r>
    </w:p>
    <w:p w14:paraId="1914EFE6" w14:textId="2F589D46" w:rsidR="006E53D6" w:rsidRPr="007920DA" w:rsidRDefault="006E53D6" w:rsidP="008F53C6">
      <w:pPr>
        <w:ind w:firstLineChars="100" w:firstLine="260"/>
        <w:rPr>
          <w:rFonts w:ascii="BIZ UDPゴシック" w:eastAsia="BIZ UDPゴシック" w:hAnsi="BIZ UDPゴシック" w:cs="Meiryo UI"/>
          <w:b/>
          <w:sz w:val="26"/>
          <w:szCs w:val="26"/>
        </w:rPr>
      </w:pPr>
    </w:p>
    <w:sectPr w:rsidR="006E53D6" w:rsidRPr="007920DA">
      <w:pgSz w:w="11906" w:h="16838"/>
      <w:pgMar w:top="737" w:right="1077" w:bottom="73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37B7C" w14:textId="77777777" w:rsidR="003C3795" w:rsidRDefault="003C3795" w:rsidP="00046E2A">
      <w:r>
        <w:separator/>
      </w:r>
    </w:p>
  </w:endnote>
  <w:endnote w:type="continuationSeparator" w:id="0">
    <w:p w14:paraId="4C2E2F6E" w14:textId="77777777" w:rsidR="003C3795" w:rsidRDefault="003C3795" w:rsidP="00046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C0D55" w14:textId="77777777" w:rsidR="003C3795" w:rsidRDefault="003C3795" w:rsidP="00046E2A">
      <w:r>
        <w:separator/>
      </w:r>
    </w:p>
  </w:footnote>
  <w:footnote w:type="continuationSeparator" w:id="0">
    <w:p w14:paraId="31659E21" w14:textId="77777777" w:rsidR="003C3795" w:rsidRDefault="003C3795" w:rsidP="00046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1109B"/>
    <w:multiLevelType w:val="hybridMultilevel"/>
    <w:tmpl w:val="EDEC2802"/>
    <w:lvl w:ilvl="0" w:tplc="8DD0D69E">
      <w:start w:val="2"/>
      <w:numFmt w:val="decimalEnclosedCircle"/>
      <w:lvlText w:val="%1"/>
      <w:lvlJc w:val="left"/>
      <w:pPr>
        <w:ind w:left="2000" w:hanging="360"/>
      </w:pPr>
      <w:rPr>
        <w:rFonts w:hint="default"/>
      </w:rPr>
    </w:lvl>
    <w:lvl w:ilvl="1" w:tplc="04090017" w:tentative="1">
      <w:start w:val="1"/>
      <w:numFmt w:val="aiueoFullWidth"/>
      <w:lvlText w:val="(%2)"/>
      <w:lvlJc w:val="left"/>
      <w:pPr>
        <w:ind w:left="2520" w:hanging="440"/>
      </w:pPr>
    </w:lvl>
    <w:lvl w:ilvl="2" w:tplc="04090011" w:tentative="1">
      <w:start w:val="1"/>
      <w:numFmt w:val="decimalEnclosedCircle"/>
      <w:lvlText w:val="%3"/>
      <w:lvlJc w:val="left"/>
      <w:pPr>
        <w:ind w:left="2960" w:hanging="440"/>
      </w:pPr>
    </w:lvl>
    <w:lvl w:ilvl="3" w:tplc="0409000F" w:tentative="1">
      <w:start w:val="1"/>
      <w:numFmt w:val="decimal"/>
      <w:lvlText w:val="%4."/>
      <w:lvlJc w:val="left"/>
      <w:pPr>
        <w:ind w:left="3400" w:hanging="440"/>
      </w:pPr>
    </w:lvl>
    <w:lvl w:ilvl="4" w:tplc="04090017" w:tentative="1">
      <w:start w:val="1"/>
      <w:numFmt w:val="aiueoFullWidth"/>
      <w:lvlText w:val="(%5)"/>
      <w:lvlJc w:val="left"/>
      <w:pPr>
        <w:ind w:left="3840" w:hanging="440"/>
      </w:pPr>
    </w:lvl>
    <w:lvl w:ilvl="5" w:tplc="04090011" w:tentative="1">
      <w:start w:val="1"/>
      <w:numFmt w:val="decimalEnclosedCircle"/>
      <w:lvlText w:val="%6"/>
      <w:lvlJc w:val="left"/>
      <w:pPr>
        <w:ind w:left="4280" w:hanging="440"/>
      </w:pPr>
    </w:lvl>
    <w:lvl w:ilvl="6" w:tplc="0409000F" w:tentative="1">
      <w:start w:val="1"/>
      <w:numFmt w:val="decimal"/>
      <w:lvlText w:val="%7."/>
      <w:lvlJc w:val="left"/>
      <w:pPr>
        <w:ind w:left="4720" w:hanging="440"/>
      </w:pPr>
    </w:lvl>
    <w:lvl w:ilvl="7" w:tplc="04090017" w:tentative="1">
      <w:start w:val="1"/>
      <w:numFmt w:val="aiueoFullWidth"/>
      <w:lvlText w:val="(%8)"/>
      <w:lvlJc w:val="left"/>
      <w:pPr>
        <w:ind w:left="5160" w:hanging="440"/>
      </w:pPr>
    </w:lvl>
    <w:lvl w:ilvl="8" w:tplc="04090011" w:tentative="1">
      <w:start w:val="1"/>
      <w:numFmt w:val="decimalEnclosedCircle"/>
      <w:lvlText w:val="%9"/>
      <w:lvlJc w:val="left"/>
      <w:pPr>
        <w:ind w:left="5600" w:hanging="440"/>
      </w:pPr>
    </w:lvl>
  </w:abstractNum>
  <w:abstractNum w:abstractNumId="1" w15:restartNumberingAfterBreak="0">
    <w:nsid w:val="134C74F2"/>
    <w:multiLevelType w:val="hybridMultilevel"/>
    <w:tmpl w:val="064E2154"/>
    <w:lvl w:ilvl="0" w:tplc="145A0CB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8AA5D75"/>
    <w:multiLevelType w:val="hybridMultilevel"/>
    <w:tmpl w:val="AE183CC4"/>
    <w:lvl w:ilvl="0" w:tplc="AE9E6A98">
      <w:start w:val="2"/>
      <w:numFmt w:val="decimalEnclosedCircle"/>
      <w:lvlText w:val="%1"/>
      <w:lvlJc w:val="left"/>
      <w:pPr>
        <w:ind w:left="1761" w:hanging="360"/>
      </w:pPr>
      <w:rPr>
        <w:rFonts w:hint="default"/>
      </w:rPr>
    </w:lvl>
    <w:lvl w:ilvl="1" w:tplc="04090017" w:tentative="1">
      <w:start w:val="1"/>
      <w:numFmt w:val="aiueoFullWidth"/>
      <w:lvlText w:val="(%2)"/>
      <w:lvlJc w:val="left"/>
      <w:pPr>
        <w:ind w:left="2281" w:hanging="440"/>
      </w:pPr>
    </w:lvl>
    <w:lvl w:ilvl="2" w:tplc="04090011" w:tentative="1">
      <w:start w:val="1"/>
      <w:numFmt w:val="decimalEnclosedCircle"/>
      <w:lvlText w:val="%3"/>
      <w:lvlJc w:val="left"/>
      <w:pPr>
        <w:ind w:left="2721" w:hanging="440"/>
      </w:pPr>
    </w:lvl>
    <w:lvl w:ilvl="3" w:tplc="0409000F" w:tentative="1">
      <w:start w:val="1"/>
      <w:numFmt w:val="decimal"/>
      <w:lvlText w:val="%4."/>
      <w:lvlJc w:val="left"/>
      <w:pPr>
        <w:ind w:left="3161" w:hanging="440"/>
      </w:pPr>
    </w:lvl>
    <w:lvl w:ilvl="4" w:tplc="04090017" w:tentative="1">
      <w:start w:val="1"/>
      <w:numFmt w:val="aiueoFullWidth"/>
      <w:lvlText w:val="(%5)"/>
      <w:lvlJc w:val="left"/>
      <w:pPr>
        <w:ind w:left="3601" w:hanging="440"/>
      </w:pPr>
    </w:lvl>
    <w:lvl w:ilvl="5" w:tplc="04090011" w:tentative="1">
      <w:start w:val="1"/>
      <w:numFmt w:val="decimalEnclosedCircle"/>
      <w:lvlText w:val="%6"/>
      <w:lvlJc w:val="left"/>
      <w:pPr>
        <w:ind w:left="4041" w:hanging="440"/>
      </w:pPr>
    </w:lvl>
    <w:lvl w:ilvl="6" w:tplc="0409000F" w:tentative="1">
      <w:start w:val="1"/>
      <w:numFmt w:val="decimal"/>
      <w:lvlText w:val="%7."/>
      <w:lvlJc w:val="left"/>
      <w:pPr>
        <w:ind w:left="4481" w:hanging="440"/>
      </w:pPr>
    </w:lvl>
    <w:lvl w:ilvl="7" w:tplc="04090017" w:tentative="1">
      <w:start w:val="1"/>
      <w:numFmt w:val="aiueoFullWidth"/>
      <w:lvlText w:val="(%8)"/>
      <w:lvlJc w:val="left"/>
      <w:pPr>
        <w:ind w:left="4921" w:hanging="440"/>
      </w:pPr>
    </w:lvl>
    <w:lvl w:ilvl="8" w:tplc="04090011" w:tentative="1">
      <w:start w:val="1"/>
      <w:numFmt w:val="decimalEnclosedCircle"/>
      <w:lvlText w:val="%9"/>
      <w:lvlJc w:val="left"/>
      <w:pPr>
        <w:ind w:left="5361" w:hanging="440"/>
      </w:pPr>
    </w:lvl>
  </w:abstractNum>
  <w:abstractNum w:abstractNumId="3" w15:restartNumberingAfterBreak="0">
    <w:nsid w:val="1E2F321D"/>
    <w:multiLevelType w:val="hybridMultilevel"/>
    <w:tmpl w:val="8384CF02"/>
    <w:lvl w:ilvl="0" w:tplc="D3CE10F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DA95EBB"/>
    <w:multiLevelType w:val="hybridMultilevel"/>
    <w:tmpl w:val="521C4D04"/>
    <w:lvl w:ilvl="0" w:tplc="E73465DE">
      <w:start w:val="1"/>
      <w:numFmt w:val="decimalEnclosedCircle"/>
      <w:lvlText w:val="%1"/>
      <w:lvlJc w:val="left"/>
      <w:pPr>
        <w:ind w:left="1305" w:hanging="360"/>
      </w:pPr>
      <w:rPr>
        <w:rFonts w:hint="default"/>
      </w:rPr>
    </w:lvl>
    <w:lvl w:ilvl="1" w:tplc="04090017" w:tentative="1">
      <w:start w:val="1"/>
      <w:numFmt w:val="aiueoFullWidth"/>
      <w:lvlText w:val="(%2)"/>
      <w:lvlJc w:val="left"/>
      <w:pPr>
        <w:ind w:left="1825" w:hanging="440"/>
      </w:pPr>
    </w:lvl>
    <w:lvl w:ilvl="2" w:tplc="04090011" w:tentative="1">
      <w:start w:val="1"/>
      <w:numFmt w:val="decimalEnclosedCircle"/>
      <w:lvlText w:val="%3"/>
      <w:lvlJc w:val="left"/>
      <w:pPr>
        <w:ind w:left="2265" w:hanging="440"/>
      </w:pPr>
    </w:lvl>
    <w:lvl w:ilvl="3" w:tplc="0409000F" w:tentative="1">
      <w:start w:val="1"/>
      <w:numFmt w:val="decimal"/>
      <w:lvlText w:val="%4."/>
      <w:lvlJc w:val="left"/>
      <w:pPr>
        <w:ind w:left="2705" w:hanging="440"/>
      </w:pPr>
    </w:lvl>
    <w:lvl w:ilvl="4" w:tplc="04090017" w:tentative="1">
      <w:start w:val="1"/>
      <w:numFmt w:val="aiueoFullWidth"/>
      <w:lvlText w:val="(%5)"/>
      <w:lvlJc w:val="left"/>
      <w:pPr>
        <w:ind w:left="3145" w:hanging="440"/>
      </w:pPr>
    </w:lvl>
    <w:lvl w:ilvl="5" w:tplc="04090011" w:tentative="1">
      <w:start w:val="1"/>
      <w:numFmt w:val="decimalEnclosedCircle"/>
      <w:lvlText w:val="%6"/>
      <w:lvlJc w:val="left"/>
      <w:pPr>
        <w:ind w:left="3585" w:hanging="440"/>
      </w:pPr>
    </w:lvl>
    <w:lvl w:ilvl="6" w:tplc="0409000F" w:tentative="1">
      <w:start w:val="1"/>
      <w:numFmt w:val="decimal"/>
      <w:lvlText w:val="%7."/>
      <w:lvlJc w:val="left"/>
      <w:pPr>
        <w:ind w:left="4025" w:hanging="440"/>
      </w:pPr>
    </w:lvl>
    <w:lvl w:ilvl="7" w:tplc="04090017" w:tentative="1">
      <w:start w:val="1"/>
      <w:numFmt w:val="aiueoFullWidth"/>
      <w:lvlText w:val="(%8)"/>
      <w:lvlJc w:val="left"/>
      <w:pPr>
        <w:ind w:left="4465" w:hanging="440"/>
      </w:pPr>
    </w:lvl>
    <w:lvl w:ilvl="8" w:tplc="04090011" w:tentative="1">
      <w:start w:val="1"/>
      <w:numFmt w:val="decimalEnclosedCircle"/>
      <w:lvlText w:val="%9"/>
      <w:lvlJc w:val="left"/>
      <w:pPr>
        <w:ind w:left="4905" w:hanging="440"/>
      </w:pPr>
    </w:lvl>
  </w:abstractNum>
  <w:abstractNum w:abstractNumId="5" w15:restartNumberingAfterBreak="0">
    <w:nsid w:val="2F033A50"/>
    <w:multiLevelType w:val="hybridMultilevel"/>
    <w:tmpl w:val="AD008B02"/>
    <w:lvl w:ilvl="0" w:tplc="9FE2366E">
      <w:start w:val="1"/>
      <w:numFmt w:val="decimalEnclosedCircle"/>
      <w:lvlText w:val="%1"/>
      <w:lvlJc w:val="left"/>
      <w:pPr>
        <w:ind w:left="720" w:hanging="360"/>
      </w:pPr>
      <w:rPr>
        <w:rFonts w:cs="Meiryo UI"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6" w15:restartNumberingAfterBreak="0">
    <w:nsid w:val="370F719E"/>
    <w:multiLevelType w:val="hybridMultilevel"/>
    <w:tmpl w:val="605057B2"/>
    <w:lvl w:ilvl="0" w:tplc="56B25C96">
      <w:start w:val="1"/>
      <w:numFmt w:val="decimalEnclosedCircle"/>
      <w:lvlText w:val="%1"/>
      <w:lvlJc w:val="left"/>
      <w:pPr>
        <w:ind w:left="1350" w:hanging="360"/>
      </w:pPr>
      <w:rPr>
        <w:rFonts w:hint="default"/>
        <w:sz w:val="27"/>
      </w:rPr>
    </w:lvl>
    <w:lvl w:ilvl="1" w:tplc="04090017" w:tentative="1">
      <w:start w:val="1"/>
      <w:numFmt w:val="aiueoFullWidth"/>
      <w:lvlText w:val="(%2)"/>
      <w:lvlJc w:val="left"/>
      <w:pPr>
        <w:ind w:left="1870" w:hanging="440"/>
      </w:pPr>
    </w:lvl>
    <w:lvl w:ilvl="2" w:tplc="04090011" w:tentative="1">
      <w:start w:val="1"/>
      <w:numFmt w:val="decimalEnclosedCircle"/>
      <w:lvlText w:val="%3"/>
      <w:lvlJc w:val="left"/>
      <w:pPr>
        <w:ind w:left="2310" w:hanging="440"/>
      </w:pPr>
    </w:lvl>
    <w:lvl w:ilvl="3" w:tplc="0409000F" w:tentative="1">
      <w:start w:val="1"/>
      <w:numFmt w:val="decimal"/>
      <w:lvlText w:val="%4."/>
      <w:lvlJc w:val="left"/>
      <w:pPr>
        <w:ind w:left="2750" w:hanging="440"/>
      </w:pPr>
    </w:lvl>
    <w:lvl w:ilvl="4" w:tplc="04090017" w:tentative="1">
      <w:start w:val="1"/>
      <w:numFmt w:val="aiueoFullWidth"/>
      <w:lvlText w:val="(%5)"/>
      <w:lvlJc w:val="left"/>
      <w:pPr>
        <w:ind w:left="3190" w:hanging="440"/>
      </w:pPr>
    </w:lvl>
    <w:lvl w:ilvl="5" w:tplc="04090011" w:tentative="1">
      <w:start w:val="1"/>
      <w:numFmt w:val="decimalEnclosedCircle"/>
      <w:lvlText w:val="%6"/>
      <w:lvlJc w:val="left"/>
      <w:pPr>
        <w:ind w:left="3630" w:hanging="440"/>
      </w:pPr>
    </w:lvl>
    <w:lvl w:ilvl="6" w:tplc="0409000F" w:tentative="1">
      <w:start w:val="1"/>
      <w:numFmt w:val="decimal"/>
      <w:lvlText w:val="%7."/>
      <w:lvlJc w:val="left"/>
      <w:pPr>
        <w:ind w:left="4070" w:hanging="440"/>
      </w:pPr>
    </w:lvl>
    <w:lvl w:ilvl="7" w:tplc="04090017" w:tentative="1">
      <w:start w:val="1"/>
      <w:numFmt w:val="aiueoFullWidth"/>
      <w:lvlText w:val="(%8)"/>
      <w:lvlJc w:val="left"/>
      <w:pPr>
        <w:ind w:left="4510" w:hanging="440"/>
      </w:pPr>
    </w:lvl>
    <w:lvl w:ilvl="8" w:tplc="04090011" w:tentative="1">
      <w:start w:val="1"/>
      <w:numFmt w:val="decimalEnclosedCircle"/>
      <w:lvlText w:val="%9"/>
      <w:lvlJc w:val="left"/>
      <w:pPr>
        <w:ind w:left="4950" w:hanging="440"/>
      </w:pPr>
    </w:lvl>
  </w:abstractNum>
  <w:abstractNum w:abstractNumId="7" w15:restartNumberingAfterBreak="0">
    <w:nsid w:val="553B05A7"/>
    <w:multiLevelType w:val="hybridMultilevel"/>
    <w:tmpl w:val="CFD6CBC2"/>
    <w:lvl w:ilvl="0" w:tplc="8B887542">
      <w:start w:val="1"/>
      <w:numFmt w:val="decimalEnclosedCircle"/>
      <w:lvlText w:val="%1"/>
      <w:lvlJc w:val="left"/>
      <w:pPr>
        <w:ind w:left="1640" w:hanging="360"/>
      </w:pPr>
      <w:rPr>
        <w:rFonts w:cs="Meiryo UI" w:hint="default"/>
      </w:rPr>
    </w:lvl>
    <w:lvl w:ilvl="1" w:tplc="04090017" w:tentative="1">
      <w:start w:val="1"/>
      <w:numFmt w:val="aiueoFullWidth"/>
      <w:lvlText w:val="(%2)"/>
      <w:lvlJc w:val="left"/>
      <w:pPr>
        <w:ind w:left="2160" w:hanging="440"/>
      </w:pPr>
    </w:lvl>
    <w:lvl w:ilvl="2" w:tplc="04090011" w:tentative="1">
      <w:start w:val="1"/>
      <w:numFmt w:val="decimalEnclosedCircle"/>
      <w:lvlText w:val="%3"/>
      <w:lvlJc w:val="left"/>
      <w:pPr>
        <w:ind w:left="2600" w:hanging="440"/>
      </w:pPr>
    </w:lvl>
    <w:lvl w:ilvl="3" w:tplc="0409000F" w:tentative="1">
      <w:start w:val="1"/>
      <w:numFmt w:val="decimal"/>
      <w:lvlText w:val="%4."/>
      <w:lvlJc w:val="left"/>
      <w:pPr>
        <w:ind w:left="3040" w:hanging="440"/>
      </w:pPr>
    </w:lvl>
    <w:lvl w:ilvl="4" w:tplc="04090017" w:tentative="1">
      <w:start w:val="1"/>
      <w:numFmt w:val="aiueoFullWidth"/>
      <w:lvlText w:val="(%5)"/>
      <w:lvlJc w:val="left"/>
      <w:pPr>
        <w:ind w:left="3480" w:hanging="440"/>
      </w:pPr>
    </w:lvl>
    <w:lvl w:ilvl="5" w:tplc="04090011" w:tentative="1">
      <w:start w:val="1"/>
      <w:numFmt w:val="decimalEnclosedCircle"/>
      <w:lvlText w:val="%6"/>
      <w:lvlJc w:val="left"/>
      <w:pPr>
        <w:ind w:left="3920" w:hanging="440"/>
      </w:pPr>
    </w:lvl>
    <w:lvl w:ilvl="6" w:tplc="0409000F" w:tentative="1">
      <w:start w:val="1"/>
      <w:numFmt w:val="decimal"/>
      <w:lvlText w:val="%7."/>
      <w:lvlJc w:val="left"/>
      <w:pPr>
        <w:ind w:left="4360" w:hanging="440"/>
      </w:pPr>
    </w:lvl>
    <w:lvl w:ilvl="7" w:tplc="04090017" w:tentative="1">
      <w:start w:val="1"/>
      <w:numFmt w:val="aiueoFullWidth"/>
      <w:lvlText w:val="(%8)"/>
      <w:lvlJc w:val="left"/>
      <w:pPr>
        <w:ind w:left="4800" w:hanging="440"/>
      </w:pPr>
    </w:lvl>
    <w:lvl w:ilvl="8" w:tplc="04090011" w:tentative="1">
      <w:start w:val="1"/>
      <w:numFmt w:val="decimalEnclosedCircle"/>
      <w:lvlText w:val="%9"/>
      <w:lvlJc w:val="left"/>
      <w:pPr>
        <w:ind w:left="5240" w:hanging="440"/>
      </w:pPr>
    </w:lvl>
  </w:abstractNum>
  <w:abstractNum w:abstractNumId="8" w15:restartNumberingAfterBreak="0">
    <w:nsid w:val="573A0473"/>
    <w:multiLevelType w:val="hybridMultilevel"/>
    <w:tmpl w:val="A21A494E"/>
    <w:lvl w:ilvl="0" w:tplc="3C8422A0">
      <w:start w:val="2"/>
      <w:numFmt w:val="decimal"/>
      <w:lvlText w:val="%1"/>
      <w:lvlJc w:val="left"/>
      <w:pPr>
        <w:ind w:left="1350" w:hanging="360"/>
      </w:pPr>
      <w:rPr>
        <w:rFonts w:hint="default"/>
      </w:rPr>
    </w:lvl>
    <w:lvl w:ilvl="1" w:tplc="04090017" w:tentative="1">
      <w:start w:val="1"/>
      <w:numFmt w:val="aiueoFullWidth"/>
      <w:lvlText w:val="(%2)"/>
      <w:lvlJc w:val="left"/>
      <w:pPr>
        <w:ind w:left="1870" w:hanging="440"/>
      </w:pPr>
    </w:lvl>
    <w:lvl w:ilvl="2" w:tplc="04090011" w:tentative="1">
      <w:start w:val="1"/>
      <w:numFmt w:val="decimalEnclosedCircle"/>
      <w:lvlText w:val="%3"/>
      <w:lvlJc w:val="left"/>
      <w:pPr>
        <w:ind w:left="2310" w:hanging="440"/>
      </w:pPr>
    </w:lvl>
    <w:lvl w:ilvl="3" w:tplc="0409000F" w:tentative="1">
      <w:start w:val="1"/>
      <w:numFmt w:val="decimal"/>
      <w:lvlText w:val="%4."/>
      <w:lvlJc w:val="left"/>
      <w:pPr>
        <w:ind w:left="2750" w:hanging="440"/>
      </w:pPr>
    </w:lvl>
    <w:lvl w:ilvl="4" w:tplc="04090017" w:tentative="1">
      <w:start w:val="1"/>
      <w:numFmt w:val="aiueoFullWidth"/>
      <w:lvlText w:val="(%5)"/>
      <w:lvlJc w:val="left"/>
      <w:pPr>
        <w:ind w:left="3190" w:hanging="440"/>
      </w:pPr>
    </w:lvl>
    <w:lvl w:ilvl="5" w:tplc="04090011" w:tentative="1">
      <w:start w:val="1"/>
      <w:numFmt w:val="decimalEnclosedCircle"/>
      <w:lvlText w:val="%6"/>
      <w:lvlJc w:val="left"/>
      <w:pPr>
        <w:ind w:left="3630" w:hanging="440"/>
      </w:pPr>
    </w:lvl>
    <w:lvl w:ilvl="6" w:tplc="0409000F" w:tentative="1">
      <w:start w:val="1"/>
      <w:numFmt w:val="decimal"/>
      <w:lvlText w:val="%7."/>
      <w:lvlJc w:val="left"/>
      <w:pPr>
        <w:ind w:left="4070" w:hanging="440"/>
      </w:pPr>
    </w:lvl>
    <w:lvl w:ilvl="7" w:tplc="04090017" w:tentative="1">
      <w:start w:val="1"/>
      <w:numFmt w:val="aiueoFullWidth"/>
      <w:lvlText w:val="(%8)"/>
      <w:lvlJc w:val="left"/>
      <w:pPr>
        <w:ind w:left="4510" w:hanging="440"/>
      </w:pPr>
    </w:lvl>
    <w:lvl w:ilvl="8" w:tplc="04090011" w:tentative="1">
      <w:start w:val="1"/>
      <w:numFmt w:val="decimalEnclosedCircle"/>
      <w:lvlText w:val="%9"/>
      <w:lvlJc w:val="left"/>
      <w:pPr>
        <w:ind w:left="4950" w:hanging="440"/>
      </w:pPr>
    </w:lvl>
  </w:abstractNum>
  <w:abstractNum w:abstractNumId="9" w15:restartNumberingAfterBreak="0">
    <w:nsid w:val="6CAD707B"/>
    <w:multiLevelType w:val="hybridMultilevel"/>
    <w:tmpl w:val="C662589C"/>
    <w:lvl w:ilvl="0" w:tplc="14CE6936">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4181277"/>
    <w:multiLevelType w:val="hybridMultilevel"/>
    <w:tmpl w:val="C3121F72"/>
    <w:lvl w:ilvl="0" w:tplc="8EEC6A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5C3008B"/>
    <w:multiLevelType w:val="hybridMultilevel"/>
    <w:tmpl w:val="AFC46BC6"/>
    <w:lvl w:ilvl="0" w:tplc="12A25552">
      <w:start w:val="2"/>
      <w:numFmt w:val="decimalEnclosedCircle"/>
      <w:lvlText w:val="%1"/>
      <w:lvlJc w:val="left"/>
      <w:pPr>
        <w:ind w:left="1305" w:hanging="360"/>
      </w:pPr>
      <w:rPr>
        <w:rFonts w:hint="default"/>
      </w:rPr>
    </w:lvl>
    <w:lvl w:ilvl="1" w:tplc="04090017" w:tentative="1">
      <w:start w:val="1"/>
      <w:numFmt w:val="aiueoFullWidth"/>
      <w:lvlText w:val="(%2)"/>
      <w:lvlJc w:val="left"/>
      <w:pPr>
        <w:ind w:left="1825" w:hanging="440"/>
      </w:pPr>
    </w:lvl>
    <w:lvl w:ilvl="2" w:tplc="04090011" w:tentative="1">
      <w:start w:val="1"/>
      <w:numFmt w:val="decimalEnclosedCircle"/>
      <w:lvlText w:val="%3"/>
      <w:lvlJc w:val="left"/>
      <w:pPr>
        <w:ind w:left="2265" w:hanging="440"/>
      </w:pPr>
    </w:lvl>
    <w:lvl w:ilvl="3" w:tplc="0409000F" w:tentative="1">
      <w:start w:val="1"/>
      <w:numFmt w:val="decimal"/>
      <w:lvlText w:val="%4."/>
      <w:lvlJc w:val="left"/>
      <w:pPr>
        <w:ind w:left="2705" w:hanging="440"/>
      </w:pPr>
    </w:lvl>
    <w:lvl w:ilvl="4" w:tplc="04090017" w:tentative="1">
      <w:start w:val="1"/>
      <w:numFmt w:val="aiueoFullWidth"/>
      <w:lvlText w:val="(%5)"/>
      <w:lvlJc w:val="left"/>
      <w:pPr>
        <w:ind w:left="3145" w:hanging="440"/>
      </w:pPr>
    </w:lvl>
    <w:lvl w:ilvl="5" w:tplc="04090011" w:tentative="1">
      <w:start w:val="1"/>
      <w:numFmt w:val="decimalEnclosedCircle"/>
      <w:lvlText w:val="%6"/>
      <w:lvlJc w:val="left"/>
      <w:pPr>
        <w:ind w:left="3585" w:hanging="440"/>
      </w:pPr>
    </w:lvl>
    <w:lvl w:ilvl="6" w:tplc="0409000F" w:tentative="1">
      <w:start w:val="1"/>
      <w:numFmt w:val="decimal"/>
      <w:lvlText w:val="%7."/>
      <w:lvlJc w:val="left"/>
      <w:pPr>
        <w:ind w:left="4025" w:hanging="440"/>
      </w:pPr>
    </w:lvl>
    <w:lvl w:ilvl="7" w:tplc="04090017" w:tentative="1">
      <w:start w:val="1"/>
      <w:numFmt w:val="aiueoFullWidth"/>
      <w:lvlText w:val="(%8)"/>
      <w:lvlJc w:val="left"/>
      <w:pPr>
        <w:ind w:left="4465" w:hanging="440"/>
      </w:pPr>
    </w:lvl>
    <w:lvl w:ilvl="8" w:tplc="04090011" w:tentative="1">
      <w:start w:val="1"/>
      <w:numFmt w:val="decimalEnclosedCircle"/>
      <w:lvlText w:val="%9"/>
      <w:lvlJc w:val="left"/>
      <w:pPr>
        <w:ind w:left="4905" w:hanging="440"/>
      </w:pPr>
    </w:lvl>
  </w:abstractNum>
  <w:abstractNum w:abstractNumId="12" w15:restartNumberingAfterBreak="0">
    <w:nsid w:val="7B8C0605"/>
    <w:multiLevelType w:val="multilevel"/>
    <w:tmpl w:val="31A4D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2478767">
    <w:abstractNumId w:val="10"/>
  </w:num>
  <w:num w:numId="2" w16cid:durableId="984042482">
    <w:abstractNumId w:val="5"/>
  </w:num>
  <w:num w:numId="3" w16cid:durableId="815342065">
    <w:abstractNumId w:val="7"/>
  </w:num>
  <w:num w:numId="4" w16cid:durableId="1005397853">
    <w:abstractNumId w:val="2"/>
  </w:num>
  <w:num w:numId="5" w16cid:durableId="1347638713">
    <w:abstractNumId w:val="3"/>
  </w:num>
  <w:num w:numId="6" w16cid:durableId="1771701556">
    <w:abstractNumId w:val="0"/>
  </w:num>
  <w:num w:numId="7" w16cid:durableId="1983658881">
    <w:abstractNumId w:val="4"/>
  </w:num>
  <w:num w:numId="8" w16cid:durableId="761025805">
    <w:abstractNumId w:val="6"/>
  </w:num>
  <w:num w:numId="9" w16cid:durableId="388186149">
    <w:abstractNumId w:val="8"/>
  </w:num>
  <w:num w:numId="10" w16cid:durableId="1167749771">
    <w:abstractNumId w:val="11"/>
  </w:num>
  <w:num w:numId="11" w16cid:durableId="1494642485">
    <w:abstractNumId w:val="9"/>
  </w:num>
  <w:num w:numId="12" w16cid:durableId="787285732">
    <w:abstractNumId w:val="1"/>
  </w:num>
  <w:num w:numId="13" w16cid:durableId="5107301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037"/>
    <w:rsid w:val="00001319"/>
    <w:rsid w:val="00002E68"/>
    <w:rsid w:val="000102A9"/>
    <w:rsid w:val="0001494E"/>
    <w:rsid w:val="00021F69"/>
    <w:rsid w:val="0002593D"/>
    <w:rsid w:val="0003442D"/>
    <w:rsid w:val="00040206"/>
    <w:rsid w:val="00041A8B"/>
    <w:rsid w:val="00044E04"/>
    <w:rsid w:val="00046E2A"/>
    <w:rsid w:val="00076660"/>
    <w:rsid w:val="000766AF"/>
    <w:rsid w:val="000B39AC"/>
    <w:rsid w:val="000D498C"/>
    <w:rsid w:val="000D50A2"/>
    <w:rsid w:val="000D7BA3"/>
    <w:rsid w:val="000E293F"/>
    <w:rsid w:val="000E2995"/>
    <w:rsid w:val="000E2F5E"/>
    <w:rsid w:val="000E7CFE"/>
    <w:rsid w:val="00104470"/>
    <w:rsid w:val="00106ED8"/>
    <w:rsid w:val="00110B26"/>
    <w:rsid w:val="001329B2"/>
    <w:rsid w:val="00136077"/>
    <w:rsid w:val="00145774"/>
    <w:rsid w:val="00150471"/>
    <w:rsid w:val="0015053B"/>
    <w:rsid w:val="001542AA"/>
    <w:rsid w:val="00167780"/>
    <w:rsid w:val="0018586B"/>
    <w:rsid w:val="00192609"/>
    <w:rsid w:val="001A563B"/>
    <w:rsid w:val="001C3F23"/>
    <w:rsid w:val="001C4956"/>
    <w:rsid w:val="001D6A63"/>
    <w:rsid w:val="001E6BB6"/>
    <w:rsid w:val="001F4B8E"/>
    <w:rsid w:val="001F6C4E"/>
    <w:rsid w:val="001F725E"/>
    <w:rsid w:val="0020439D"/>
    <w:rsid w:val="00221C6D"/>
    <w:rsid w:val="00252E06"/>
    <w:rsid w:val="00261549"/>
    <w:rsid w:val="00271832"/>
    <w:rsid w:val="002856AC"/>
    <w:rsid w:val="00293074"/>
    <w:rsid w:val="00293887"/>
    <w:rsid w:val="0029791D"/>
    <w:rsid w:val="002B12D9"/>
    <w:rsid w:val="002C797A"/>
    <w:rsid w:val="003019E8"/>
    <w:rsid w:val="00313B0E"/>
    <w:rsid w:val="003168BF"/>
    <w:rsid w:val="003244F3"/>
    <w:rsid w:val="00325DBF"/>
    <w:rsid w:val="00334AB9"/>
    <w:rsid w:val="00357B6C"/>
    <w:rsid w:val="00357BA3"/>
    <w:rsid w:val="003728FA"/>
    <w:rsid w:val="003773B3"/>
    <w:rsid w:val="00384E30"/>
    <w:rsid w:val="003921C8"/>
    <w:rsid w:val="00393E0F"/>
    <w:rsid w:val="00396CFE"/>
    <w:rsid w:val="00397CC1"/>
    <w:rsid w:val="003A0BA4"/>
    <w:rsid w:val="003B252E"/>
    <w:rsid w:val="003C2AAA"/>
    <w:rsid w:val="003C3795"/>
    <w:rsid w:val="003C6822"/>
    <w:rsid w:val="003D0FCD"/>
    <w:rsid w:val="00402B94"/>
    <w:rsid w:val="0040520B"/>
    <w:rsid w:val="00415603"/>
    <w:rsid w:val="00430CB8"/>
    <w:rsid w:val="0044745D"/>
    <w:rsid w:val="0047057D"/>
    <w:rsid w:val="004763BC"/>
    <w:rsid w:val="00487932"/>
    <w:rsid w:val="004A6688"/>
    <w:rsid w:val="004B4AE5"/>
    <w:rsid w:val="004C462B"/>
    <w:rsid w:val="004D6F4E"/>
    <w:rsid w:val="004E0544"/>
    <w:rsid w:val="004E14B4"/>
    <w:rsid w:val="004E7DEF"/>
    <w:rsid w:val="004F2A0A"/>
    <w:rsid w:val="004F30D2"/>
    <w:rsid w:val="004F4A28"/>
    <w:rsid w:val="00506957"/>
    <w:rsid w:val="0052500C"/>
    <w:rsid w:val="005272D0"/>
    <w:rsid w:val="00536CBE"/>
    <w:rsid w:val="0053704B"/>
    <w:rsid w:val="005548FE"/>
    <w:rsid w:val="00556A15"/>
    <w:rsid w:val="00566CD9"/>
    <w:rsid w:val="00580919"/>
    <w:rsid w:val="00587E4A"/>
    <w:rsid w:val="00590E03"/>
    <w:rsid w:val="005932C9"/>
    <w:rsid w:val="0059516B"/>
    <w:rsid w:val="00597DD5"/>
    <w:rsid w:val="005A15AF"/>
    <w:rsid w:val="005A409A"/>
    <w:rsid w:val="005B1574"/>
    <w:rsid w:val="005D084A"/>
    <w:rsid w:val="005D1813"/>
    <w:rsid w:val="005F67FB"/>
    <w:rsid w:val="005F6C2C"/>
    <w:rsid w:val="00603E90"/>
    <w:rsid w:val="00606E27"/>
    <w:rsid w:val="006075FB"/>
    <w:rsid w:val="00614DBF"/>
    <w:rsid w:val="006217AB"/>
    <w:rsid w:val="00636449"/>
    <w:rsid w:val="00640371"/>
    <w:rsid w:val="006479D2"/>
    <w:rsid w:val="006531ED"/>
    <w:rsid w:val="00656D44"/>
    <w:rsid w:val="00670B6E"/>
    <w:rsid w:val="00677807"/>
    <w:rsid w:val="00695492"/>
    <w:rsid w:val="006B5B43"/>
    <w:rsid w:val="006C6322"/>
    <w:rsid w:val="006C6E5E"/>
    <w:rsid w:val="006E3FA4"/>
    <w:rsid w:val="006E53D6"/>
    <w:rsid w:val="006E6790"/>
    <w:rsid w:val="006F5DCD"/>
    <w:rsid w:val="0071675E"/>
    <w:rsid w:val="00727EC6"/>
    <w:rsid w:val="00730283"/>
    <w:rsid w:val="007411F6"/>
    <w:rsid w:val="00745E43"/>
    <w:rsid w:val="007469AF"/>
    <w:rsid w:val="0075145A"/>
    <w:rsid w:val="00751B89"/>
    <w:rsid w:val="0075422D"/>
    <w:rsid w:val="00764895"/>
    <w:rsid w:val="00773CD2"/>
    <w:rsid w:val="00783422"/>
    <w:rsid w:val="007920DA"/>
    <w:rsid w:val="007B2B76"/>
    <w:rsid w:val="007B2BA8"/>
    <w:rsid w:val="007C7B4F"/>
    <w:rsid w:val="007D7F41"/>
    <w:rsid w:val="007E2717"/>
    <w:rsid w:val="007E4871"/>
    <w:rsid w:val="00805FA1"/>
    <w:rsid w:val="0082424A"/>
    <w:rsid w:val="0082721B"/>
    <w:rsid w:val="00831037"/>
    <w:rsid w:val="0085497D"/>
    <w:rsid w:val="00857925"/>
    <w:rsid w:val="00873837"/>
    <w:rsid w:val="00884421"/>
    <w:rsid w:val="00884B20"/>
    <w:rsid w:val="00884C7E"/>
    <w:rsid w:val="008A183D"/>
    <w:rsid w:val="008A6233"/>
    <w:rsid w:val="008C76DF"/>
    <w:rsid w:val="008E2A77"/>
    <w:rsid w:val="008E7C14"/>
    <w:rsid w:val="008F04CC"/>
    <w:rsid w:val="008F53C6"/>
    <w:rsid w:val="00901A66"/>
    <w:rsid w:val="00902E76"/>
    <w:rsid w:val="009057A1"/>
    <w:rsid w:val="0091060B"/>
    <w:rsid w:val="00926841"/>
    <w:rsid w:val="0093345F"/>
    <w:rsid w:val="009357BB"/>
    <w:rsid w:val="0094480A"/>
    <w:rsid w:val="00964B61"/>
    <w:rsid w:val="009920E9"/>
    <w:rsid w:val="009A710F"/>
    <w:rsid w:val="009B1ECF"/>
    <w:rsid w:val="009B688A"/>
    <w:rsid w:val="009D581C"/>
    <w:rsid w:val="009F46ED"/>
    <w:rsid w:val="009F768A"/>
    <w:rsid w:val="00A01498"/>
    <w:rsid w:val="00A01B2A"/>
    <w:rsid w:val="00A23262"/>
    <w:rsid w:val="00A310BA"/>
    <w:rsid w:val="00A339A3"/>
    <w:rsid w:val="00A46862"/>
    <w:rsid w:val="00A52A52"/>
    <w:rsid w:val="00A56BAF"/>
    <w:rsid w:val="00A645E4"/>
    <w:rsid w:val="00A77422"/>
    <w:rsid w:val="00A94C33"/>
    <w:rsid w:val="00AA23AC"/>
    <w:rsid w:val="00AF3C81"/>
    <w:rsid w:val="00B256D2"/>
    <w:rsid w:val="00B3770B"/>
    <w:rsid w:val="00B57966"/>
    <w:rsid w:val="00B94DC1"/>
    <w:rsid w:val="00BA0439"/>
    <w:rsid w:val="00BB45C6"/>
    <w:rsid w:val="00BD36A1"/>
    <w:rsid w:val="00BF3200"/>
    <w:rsid w:val="00C25691"/>
    <w:rsid w:val="00C81759"/>
    <w:rsid w:val="00C9278A"/>
    <w:rsid w:val="00CA204D"/>
    <w:rsid w:val="00CA2F4A"/>
    <w:rsid w:val="00CC040F"/>
    <w:rsid w:val="00CD3107"/>
    <w:rsid w:val="00CE3550"/>
    <w:rsid w:val="00D03BB1"/>
    <w:rsid w:val="00D03F87"/>
    <w:rsid w:val="00D2702E"/>
    <w:rsid w:val="00D3220C"/>
    <w:rsid w:val="00D33B9F"/>
    <w:rsid w:val="00D34205"/>
    <w:rsid w:val="00D429C4"/>
    <w:rsid w:val="00D50C30"/>
    <w:rsid w:val="00D526B1"/>
    <w:rsid w:val="00D61936"/>
    <w:rsid w:val="00D62E6A"/>
    <w:rsid w:val="00D83501"/>
    <w:rsid w:val="00D84425"/>
    <w:rsid w:val="00DB2FB3"/>
    <w:rsid w:val="00DC023B"/>
    <w:rsid w:val="00DE1F25"/>
    <w:rsid w:val="00DE4590"/>
    <w:rsid w:val="00E2421C"/>
    <w:rsid w:val="00E33AFD"/>
    <w:rsid w:val="00E45BE6"/>
    <w:rsid w:val="00E500DD"/>
    <w:rsid w:val="00E60D9F"/>
    <w:rsid w:val="00E73A14"/>
    <w:rsid w:val="00EA0FD0"/>
    <w:rsid w:val="00EA1628"/>
    <w:rsid w:val="00EC1AF0"/>
    <w:rsid w:val="00EE0F6A"/>
    <w:rsid w:val="00EF0B0F"/>
    <w:rsid w:val="00EF1546"/>
    <w:rsid w:val="00F04A12"/>
    <w:rsid w:val="00F06D3F"/>
    <w:rsid w:val="00F13599"/>
    <w:rsid w:val="00F33B07"/>
    <w:rsid w:val="00F6256A"/>
    <w:rsid w:val="00F67696"/>
    <w:rsid w:val="00F67862"/>
    <w:rsid w:val="00F730D5"/>
    <w:rsid w:val="00F852E7"/>
    <w:rsid w:val="00F93D64"/>
    <w:rsid w:val="00FA4037"/>
    <w:rsid w:val="00FA5E7B"/>
    <w:rsid w:val="00FB5499"/>
    <w:rsid w:val="00FB5B7B"/>
    <w:rsid w:val="00FB64FF"/>
    <w:rsid w:val="00FC1BE3"/>
    <w:rsid w:val="00FD26AF"/>
    <w:rsid w:val="00FE4687"/>
    <w:rsid w:val="00FE7B68"/>
    <w:rsid w:val="00FF1040"/>
    <w:rsid w:val="00FF3F61"/>
    <w:rsid w:val="29A8447D"/>
    <w:rsid w:val="5B235FFB"/>
    <w:rsid w:val="649B3A52"/>
    <w:rsid w:val="6CA20BE4"/>
    <w:rsid w:val="70A14522"/>
    <w:rsid w:val="7C794B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5C6ED2"/>
  <w15:docId w15:val="{909E54CE-882B-4240-84B7-0E99537BD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qFormat/>
    <w:pPr>
      <w:jc w:val="right"/>
    </w:pPr>
    <w:rPr>
      <w:rFonts w:asciiTheme="majorHAnsi" w:eastAsiaTheme="majorHAnsi" w:hAnsiTheme="majorHAnsi" w:cs="Meiryo UI"/>
      <w:b/>
      <w:szCs w:val="36"/>
    </w:rPr>
  </w:style>
  <w:style w:type="paragraph" w:styleId="a5">
    <w:name w:val="footer"/>
    <w:basedOn w:val="a"/>
    <w:link w:val="a6"/>
    <w:uiPriority w:val="99"/>
    <w:unhideWhenUsed/>
    <w:qFormat/>
    <w:pPr>
      <w:tabs>
        <w:tab w:val="center" w:pos="4252"/>
        <w:tab w:val="right" w:pos="8504"/>
      </w:tabs>
      <w:snapToGrid w:val="0"/>
    </w:pPr>
  </w:style>
  <w:style w:type="paragraph" w:styleId="a7">
    <w:name w:val="Balloon Text"/>
    <w:basedOn w:val="a"/>
    <w:link w:val="a8"/>
    <w:uiPriority w:val="99"/>
    <w:semiHidden/>
    <w:unhideWhenUsed/>
    <w:qFormat/>
    <w:rPr>
      <w:rFonts w:asciiTheme="majorHAnsi" w:eastAsiaTheme="majorEastAsia" w:hAnsiTheme="majorHAnsi" w:cstheme="majorBidi"/>
      <w:sz w:val="18"/>
      <w:szCs w:val="18"/>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basedOn w:val="a0"/>
    <w:link w:val="a9"/>
    <w:uiPriority w:val="99"/>
    <w:qFormat/>
    <w:rPr>
      <w:rFonts w:ascii="Century" w:eastAsia="ＭＳ 明朝" w:hAnsi="Century" w:cs="Times New Roman"/>
      <w:szCs w:val="24"/>
    </w:rPr>
  </w:style>
  <w:style w:type="character" w:customStyle="1" w:styleId="a6">
    <w:name w:val="フッター (文字)"/>
    <w:basedOn w:val="a0"/>
    <w:link w:val="a5"/>
    <w:uiPriority w:val="99"/>
    <w:rPr>
      <w:rFonts w:ascii="Century" w:eastAsia="ＭＳ 明朝" w:hAnsi="Century" w:cs="Times New Roman"/>
      <w:szCs w:val="24"/>
    </w:rPr>
  </w:style>
  <w:style w:type="character" w:customStyle="1" w:styleId="a8">
    <w:name w:val="吹き出し (文字)"/>
    <w:basedOn w:val="a0"/>
    <w:link w:val="a7"/>
    <w:uiPriority w:val="99"/>
    <w:semiHidden/>
    <w:qFormat/>
    <w:rPr>
      <w:rFonts w:asciiTheme="majorHAnsi" w:eastAsiaTheme="majorEastAsia" w:hAnsiTheme="majorHAnsi" w:cstheme="majorBidi"/>
      <w:sz w:val="18"/>
      <w:szCs w:val="18"/>
    </w:rPr>
  </w:style>
  <w:style w:type="character" w:customStyle="1" w:styleId="a4">
    <w:name w:val="結語 (文字)"/>
    <w:basedOn w:val="a0"/>
    <w:link w:val="a3"/>
    <w:uiPriority w:val="99"/>
    <w:rPr>
      <w:rFonts w:asciiTheme="majorHAnsi" w:eastAsiaTheme="majorHAnsi" w:hAnsiTheme="majorHAnsi" w:cs="Meiryo UI"/>
      <w:b/>
      <w:szCs w:val="36"/>
    </w:rPr>
  </w:style>
  <w:style w:type="paragraph" w:styleId="ab">
    <w:name w:val="Note Heading"/>
    <w:basedOn w:val="a"/>
    <w:next w:val="a"/>
    <w:link w:val="ac"/>
    <w:uiPriority w:val="99"/>
    <w:unhideWhenUsed/>
    <w:rsid w:val="00AF3C81"/>
    <w:pPr>
      <w:jc w:val="center"/>
    </w:pPr>
    <w:rPr>
      <w:rFonts w:asciiTheme="majorHAnsi" w:eastAsiaTheme="majorHAnsi" w:hAnsiTheme="majorHAnsi" w:cs="Meiryo UI"/>
      <w:b/>
      <w:sz w:val="28"/>
      <w:szCs w:val="28"/>
    </w:rPr>
  </w:style>
  <w:style w:type="character" w:customStyle="1" w:styleId="ac">
    <w:name w:val="記 (文字)"/>
    <w:basedOn w:val="a0"/>
    <w:link w:val="ab"/>
    <w:uiPriority w:val="99"/>
    <w:rsid w:val="00AF3C81"/>
    <w:rPr>
      <w:rFonts w:asciiTheme="majorHAnsi" w:eastAsiaTheme="majorHAnsi" w:hAnsiTheme="majorHAnsi" w:cs="Meiryo UI"/>
      <w:b/>
      <w:kern w:val="2"/>
      <w:sz w:val="28"/>
      <w:szCs w:val="28"/>
    </w:rPr>
  </w:style>
  <w:style w:type="character" w:styleId="ad">
    <w:name w:val="Hyperlink"/>
    <w:basedOn w:val="a0"/>
    <w:uiPriority w:val="99"/>
    <w:unhideWhenUsed/>
    <w:rsid w:val="00580919"/>
    <w:rPr>
      <w:color w:val="0563C1" w:themeColor="hyperlink"/>
      <w:u w:val="single"/>
    </w:rPr>
  </w:style>
  <w:style w:type="character" w:styleId="ae">
    <w:name w:val="Unresolved Mention"/>
    <w:basedOn w:val="a0"/>
    <w:uiPriority w:val="99"/>
    <w:semiHidden/>
    <w:unhideWhenUsed/>
    <w:rsid w:val="00580919"/>
    <w:rPr>
      <w:color w:val="605E5C"/>
      <w:shd w:val="clear" w:color="auto" w:fill="E1DFDD"/>
    </w:rPr>
  </w:style>
  <w:style w:type="paragraph" w:styleId="af">
    <w:name w:val="List Paragraph"/>
    <w:basedOn w:val="a"/>
    <w:uiPriority w:val="34"/>
    <w:qFormat/>
    <w:rsid w:val="00FF3F61"/>
    <w:pPr>
      <w:ind w:leftChars="400" w:left="840"/>
    </w:pPr>
    <w:rPr>
      <w:rFonts w:asciiTheme="minorHAnsi" w:eastAsiaTheme="minorEastAsia" w:hAnsiTheme="minorHAnsi" w:cstheme="minorBidi"/>
      <w:szCs w:val="22"/>
      <w14:ligatures w14:val="standardContextual"/>
    </w:rPr>
  </w:style>
  <w:style w:type="paragraph" w:customStyle="1" w:styleId="firstchild">
    <w:name w:val="firstchild"/>
    <w:basedOn w:val="a"/>
    <w:rsid w:val="0029791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Web">
    <w:name w:val="Normal (Web)"/>
    <w:basedOn w:val="a"/>
    <w:uiPriority w:val="99"/>
    <w:semiHidden/>
    <w:unhideWhenUsed/>
    <w:rsid w:val="0029791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lastchild">
    <w:name w:val="lastchild"/>
    <w:basedOn w:val="a"/>
    <w:rsid w:val="0029791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50343">
      <w:bodyDiv w:val="1"/>
      <w:marLeft w:val="0"/>
      <w:marRight w:val="0"/>
      <w:marTop w:val="0"/>
      <w:marBottom w:val="0"/>
      <w:divBdr>
        <w:top w:val="none" w:sz="0" w:space="0" w:color="auto"/>
        <w:left w:val="none" w:sz="0" w:space="0" w:color="auto"/>
        <w:bottom w:val="none" w:sz="0" w:space="0" w:color="auto"/>
        <w:right w:val="none" w:sz="0" w:space="0" w:color="auto"/>
      </w:divBdr>
    </w:div>
    <w:div w:id="398594913">
      <w:bodyDiv w:val="1"/>
      <w:marLeft w:val="0"/>
      <w:marRight w:val="0"/>
      <w:marTop w:val="0"/>
      <w:marBottom w:val="0"/>
      <w:divBdr>
        <w:top w:val="none" w:sz="0" w:space="0" w:color="auto"/>
        <w:left w:val="none" w:sz="0" w:space="0" w:color="auto"/>
        <w:bottom w:val="none" w:sz="0" w:space="0" w:color="auto"/>
        <w:right w:val="none" w:sz="0" w:space="0" w:color="auto"/>
      </w:divBdr>
    </w:div>
    <w:div w:id="625432638">
      <w:bodyDiv w:val="1"/>
      <w:marLeft w:val="0"/>
      <w:marRight w:val="0"/>
      <w:marTop w:val="0"/>
      <w:marBottom w:val="0"/>
      <w:divBdr>
        <w:top w:val="none" w:sz="0" w:space="0" w:color="auto"/>
        <w:left w:val="none" w:sz="0" w:space="0" w:color="auto"/>
        <w:bottom w:val="none" w:sz="0" w:space="0" w:color="auto"/>
        <w:right w:val="none" w:sz="0" w:space="0" w:color="auto"/>
      </w:divBdr>
    </w:div>
    <w:div w:id="752316217">
      <w:bodyDiv w:val="1"/>
      <w:marLeft w:val="0"/>
      <w:marRight w:val="0"/>
      <w:marTop w:val="0"/>
      <w:marBottom w:val="0"/>
      <w:divBdr>
        <w:top w:val="none" w:sz="0" w:space="0" w:color="auto"/>
        <w:left w:val="none" w:sz="0" w:space="0" w:color="auto"/>
        <w:bottom w:val="none" w:sz="0" w:space="0" w:color="auto"/>
        <w:right w:val="none" w:sz="0" w:space="0" w:color="auto"/>
      </w:divBdr>
    </w:div>
    <w:div w:id="823930302">
      <w:bodyDiv w:val="1"/>
      <w:marLeft w:val="0"/>
      <w:marRight w:val="0"/>
      <w:marTop w:val="0"/>
      <w:marBottom w:val="0"/>
      <w:divBdr>
        <w:top w:val="none" w:sz="0" w:space="0" w:color="auto"/>
        <w:left w:val="none" w:sz="0" w:space="0" w:color="auto"/>
        <w:bottom w:val="none" w:sz="0" w:space="0" w:color="auto"/>
        <w:right w:val="none" w:sz="0" w:space="0" w:color="auto"/>
      </w:divBdr>
    </w:div>
    <w:div w:id="917060102">
      <w:bodyDiv w:val="1"/>
      <w:marLeft w:val="0"/>
      <w:marRight w:val="0"/>
      <w:marTop w:val="0"/>
      <w:marBottom w:val="0"/>
      <w:divBdr>
        <w:top w:val="none" w:sz="0" w:space="0" w:color="auto"/>
        <w:left w:val="none" w:sz="0" w:space="0" w:color="auto"/>
        <w:bottom w:val="none" w:sz="0" w:space="0" w:color="auto"/>
        <w:right w:val="none" w:sz="0" w:space="0" w:color="auto"/>
      </w:divBdr>
    </w:div>
    <w:div w:id="1117337528">
      <w:bodyDiv w:val="1"/>
      <w:marLeft w:val="0"/>
      <w:marRight w:val="0"/>
      <w:marTop w:val="0"/>
      <w:marBottom w:val="0"/>
      <w:divBdr>
        <w:top w:val="none" w:sz="0" w:space="0" w:color="auto"/>
        <w:left w:val="none" w:sz="0" w:space="0" w:color="auto"/>
        <w:bottom w:val="none" w:sz="0" w:space="0" w:color="auto"/>
        <w:right w:val="none" w:sz="0" w:space="0" w:color="auto"/>
      </w:divBdr>
    </w:div>
    <w:div w:id="1945069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202</Words>
  <Characters>1157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 誠司</dc:creator>
  <cp:lastModifiedBy>本社 TZ</cp:lastModifiedBy>
  <cp:revision>2</cp:revision>
  <cp:lastPrinted>2024-03-22T03:40:00Z</cp:lastPrinted>
  <dcterms:created xsi:type="dcterms:W3CDTF">2025-09-30T03:10:00Z</dcterms:created>
  <dcterms:modified xsi:type="dcterms:W3CDTF">2025-09-30T03:10:00Z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