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185F6111" w:rsidR="004B3377" w:rsidRPr="00DA4A83" w:rsidRDefault="007C5BCE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令和</w:t>
      </w:r>
      <w:r w:rsidR="009A4CD8"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9A4CD8"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 w:rsidRPr="007C5BCE"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16AED8F8" w14:textId="77777777" w:rsidR="00DA26FC" w:rsidRDefault="00DA26FC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10402D4E" w14:textId="00D5F409" w:rsidR="00053681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【日時】　</w:t>
      </w:r>
      <w:r w:rsidR="00FC583B">
        <w:rPr>
          <w:rFonts w:ascii="HG正楷書体-PRO" w:eastAsia="HG正楷書体-PRO" w:hAnsi="ＭＳ 明朝" w:cs="Meiryo UI" w:hint="eastAsia"/>
          <w:b/>
          <w:sz w:val="36"/>
          <w:szCs w:val="32"/>
        </w:rPr>
        <w:t>令和</w:t>
      </w:r>
      <w:r w:rsidR="009A4CD8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9A4CD8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9A4CD8">
        <w:rPr>
          <w:rFonts w:ascii="HG正楷書体-PRO" w:eastAsia="HG正楷書体-PRO" w:hAnsi="ＭＳ 明朝" w:cs="Meiryo UI" w:hint="eastAsia"/>
          <w:b/>
          <w:sz w:val="36"/>
          <w:szCs w:val="32"/>
        </w:rPr>
        <w:t>25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</w:t>
      </w:r>
    </w:p>
    <w:p w14:paraId="70346C98" w14:textId="6755B7A2" w:rsidR="004B3377" w:rsidRDefault="004B3377" w:rsidP="00FD674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19時30分～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r w:rsidR="00F66709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="00053681">
        <w:rPr>
          <w:rFonts w:ascii="HG正楷書体-PRO" w:eastAsia="HG正楷書体-PRO" w:hAnsi="ＭＳ 明朝" w:cs="Meiryo UI" w:hint="eastAsia"/>
          <w:b/>
          <w:sz w:val="36"/>
          <w:szCs w:val="32"/>
        </w:rPr>
        <w:t>分</w:t>
      </w:r>
    </w:p>
    <w:p w14:paraId="70346C9A" w14:textId="5E924972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bookmarkStart w:id="0" w:name="_GoBack"/>
      <w:bookmarkEnd w:id="0"/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7B6EDE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るり色ふるさと館</w:t>
      </w:r>
      <w:r w:rsidR="00421B08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 xml:space="preserve">　研修室</w:t>
      </w:r>
      <w:r w:rsidR="00E336FF" w:rsidRPr="007C5BCE">
        <w:rPr>
          <w:rFonts w:ascii="HG正楷書体-PRO" w:eastAsia="HG正楷書体-PRO" w:hAnsi="ＭＳ 明朝" w:cs="Meiryo UI" w:hint="eastAsia"/>
          <w:b/>
          <w:sz w:val="36"/>
          <w:szCs w:val="32"/>
          <w:u w:val="single"/>
        </w:rPr>
        <w:t>2</w:t>
      </w:r>
    </w:p>
    <w:p w14:paraId="70346C9B" w14:textId="77777777" w:rsidR="00421B08" w:rsidRPr="00421B08" w:rsidRDefault="00421B08" w:rsidP="00FD674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2D189539" w:rsidR="00421B08" w:rsidRDefault="00421B08" w:rsidP="00FD6746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2E4E30BC" w14:textId="6055DD4B" w:rsidR="00F24690" w:rsidRPr="00701D5D" w:rsidRDefault="00701D5D" w:rsidP="00701D5D">
      <w:pPr>
        <w:jc w:val="left"/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＊</w:t>
      </w:r>
      <w:r w:rsidRPr="00701D5D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  <w:t>他県薬剤師会方より参加の方は参加費といたしまして</w:t>
      </w:r>
    </w:p>
    <w:p w14:paraId="59177058" w14:textId="3BD02293" w:rsidR="00701D5D" w:rsidRPr="00701D5D" w:rsidRDefault="00701D5D" w:rsidP="00701D5D">
      <w:pPr>
        <w:ind w:firstLineChars="100" w:firstLine="361"/>
        <w:jc w:val="left"/>
        <w:rPr>
          <w:rFonts w:ascii="HG正楷書体-PRO" w:eastAsia="HG正楷書体-PRO" w:hAnsi="ＭＳ 明朝" w:cs="Meiryo UI"/>
          <w:b/>
          <w:color w:val="FF0000"/>
          <w:sz w:val="36"/>
          <w:szCs w:val="32"/>
        </w:rPr>
      </w:pPr>
      <w:r w:rsidRPr="00701D5D">
        <w:rPr>
          <w:rFonts w:ascii="HG正楷書体-PRO" w:eastAsia="HG正楷書体-PRO" w:hAnsi="ＭＳ 明朝" w:cs="Meiryo UI" w:hint="eastAsia"/>
          <w:b/>
          <w:color w:val="FF0000"/>
          <w:sz w:val="36"/>
          <w:szCs w:val="32"/>
        </w:rPr>
        <w:t>当日500円お支払いをお願いいたします。</w:t>
      </w:r>
    </w:p>
    <w:p w14:paraId="47E933EF" w14:textId="77777777" w:rsidR="009A4CD8" w:rsidRDefault="007343C4" w:rsidP="009A4CD8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【演題】　</w:t>
      </w:r>
      <w:r w:rsidR="009A4CD8"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>添付文書の理解のために</w:t>
      </w:r>
    </w:p>
    <w:p w14:paraId="425C6DE0" w14:textId="77777777" w:rsidR="009A4CD8" w:rsidRDefault="009A4CD8" w:rsidP="00FD6746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  <w:r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>①新添付文書記載要領など</w:t>
      </w:r>
    </w:p>
    <w:p w14:paraId="5D9D9EEC" w14:textId="0C8D1FCD" w:rsidR="007343C4" w:rsidRDefault="009A4CD8" w:rsidP="00FD6746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  <w:r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>②添付文書に記載されている「副作用」について</w:t>
      </w:r>
    </w:p>
    <w:p w14:paraId="1D09BA91" w14:textId="77777777" w:rsidR="009A4CD8" w:rsidRPr="007343C4" w:rsidRDefault="009A4CD8" w:rsidP="00FD6746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1C582D79" w14:textId="77777777" w:rsidR="009A4CD8" w:rsidRPr="009A4CD8" w:rsidRDefault="007343C4" w:rsidP="009A4CD8">
      <w:pPr>
        <w:rPr>
          <w:rFonts w:ascii="HG正楷書体-PRO" w:eastAsia="HG正楷書体-PRO" w:hAnsi="ＭＳ 明朝" w:cs="Meiryo UI"/>
          <w:b/>
          <w:sz w:val="36"/>
          <w:szCs w:val="32"/>
        </w:rPr>
      </w:pPr>
      <w:r w:rsidRPr="007343C4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9A4CD8"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>日本ケミファ株式会社</w:t>
      </w:r>
    </w:p>
    <w:p w14:paraId="7DD54E93" w14:textId="77777777" w:rsidR="009A4CD8" w:rsidRPr="009A4CD8" w:rsidRDefault="009A4CD8" w:rsidP="00FD6746">
      <w:pPr>
        <w:ind w:firstLineChars="500" w:firstLine="1807"/>
        <w:rPr>
          <w:rFonts w:ascii="HG正楷書体-PRO" w:eastAsia="HG正楷書体-PRO" w:hAnsi="ＭＳ 明朝" w:cs="Meiryo UI"/>
          <w:b/>
          <w:sz w:val="36"/>
          <w:szCs w:val="32"/>
        </w:rPr>
      </w:pPr>
      <w:r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信頼性保証総括部　総括製造販売責任者　</w:t>
      </w:r>
    </w:p>
    <w:p w14:paraId="713203AC" w14:textId="0ABCEAEC" w:rsidR="00DA26FC" w:rsidRDefault="009A4CD8" w:rsidP="00FD6746">
      <w:pPr>
        <w:ind w:firstLineChars="500" w:firstLine="1807"/>
        <w:rPr>
          <w:rFonts w:ascii="HG正楷書体-PRO" w:eastAsia="HG正楷書体-PRO" w:hAnsi="ＭＳ 明朝" w:cs="Meiryo UI"/>
          <w:b/>
          <w:sz w:val="28"/>
          <w:szCs w:val="32"/>
        </w:rPr>
      </w:pPr>
      <w:r w:rsidRPr="009A4CD8">
        <w:rPr>
          <w:rFonts w:ascii="HG正楷書体-PRO" w:eastAsia="HG正楷書体-PRO" w:hAnsi="ＭＳ 明朝" w:cs="Meiryo UI" w:hint="eastAsia"/>
          <w:b/>
          <w:sz w:val="36"/>
          <w:szCs w:val="32"/>
        </w:rPr>
        <w:t>千葉 昌人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5857F838" w14:textId="77777777" w:rsidR="00C528CC" w:rsidRDefault="00C528CC" w:rsidP="00566755">
      <w:pPr>
        <w:rPr>
          <w:rFonts w:ascii="HG正楷書体-PRO" w:eastAsia="HG正楷書体-PRO" w:hAnsi="ＭＳ 明朝" w:cs="Meiryo UI"/>
          <w:b/>
          <w:szCs w:val="22"/>
        </w:rPr>
      </w:pPr>
    </w:p>
    <w:p w14:paraId="0B429436" w14:textId="30A364E0" w:rsidR="00B73007" w:rsidRDefault="00C528CC" w:rsidP="00FD6746">
      <w:pPr>
        <w:ind w:left="211" w:hangingChars="100" w:hanging="211"/>
        <w:rPr>
          <w:rFonts w:ascii="HG正楷書体-PRO" w:eastAsia="HG正楷書体-PRO" w:hAnsi="ＭＳ 明朝" w:cs="Meiryo UI"/>
          <w:b/>
          <w:szCs w:val="22"/>
        </w:rPr>
      </w:pPr>
      <w:r>
        <w:rPr>
          <w:rFonts w:ascii="HG正楷書体-PRO" w:eastAsia="HG正楷書体-PRO" w:hAnsi="ＭＳ 明朝" w:cs="Meiryo UI" w:hint="eastAsia"/>
          <w:b/>
          <w:szCs w:val="22"/>
        </w:rPr>
        <w:t>※</w:t>
      </w:r>
      <w:r w:rsidRPr="00C528CC">
        <w:rPr>
          <w:rFonts w:ascii="HG正楷書体-PRO" w:eastAsia="HG正楷書体-PRO" w:hAnsi="ＭＳ 明朝" w:cs="Meiryo UI" w:hint="eastAsia"/>
          <w:b/>
          <w:szCs w:val="22"/>
        </w:rPr>
        <w:t>2019年4月1日から2024年3月31日までの5年間の経過措置の間に、 1997年（平成9年）記載要領に基づく添付文書から、新記載要領に基づく 添付文書に置き換わります。新記載要領に基づく添付文書をご理解いただき、 引き続き医薬品の適正</w:t>
      </w:r>
      <w:r>
        <w:rPr>
          <w:rFonts w:ascii="HG正楷書体-PRO" w:eastAsia="HG正楷書体-PRO" w:hAnsi="ＭＳ 明朝" w:cs="Meiryo UI" w:hint="eastAsia"/>
          <w:b/>
          <w:szCs w:val="22"/>
        </w:rPr>
        <w:t>使用を行うためにも、</w:t>
      </w:r>
      <w:r w:rsidR="00C2569B">
        <w:rPr>
          <w:rFonts w:ascii="HG正楷書体-PRO" w:eastAsia="HG正楷書体-PRO" w:hAnsi="ＭＳ 明朝" w:cs="Meiryo UI" w:hint="eastAsia"/>
          <w:b/>
          <w:szCs w:val="22"/>
        </w:rPr>
        <w:t>ぜひご参加ください</w:t>
      </w:r>
      <w:r>
        <w:rPr>
          <w:rFonts w:ascii="HG正楷書体-PRO" w:eastAsia="HG正楷書体-PRO" w:hAnsi="ＭＳ 明朝" w:cs="Meiryo UI" w:hint="eastAsia"/>
          <w:b/>
          <w:szCs w:val="22"/>
        </w:rPr>
        <w:t>。</w:t>
      </w:r>
    </w:p>
    <w:p w14:paraId="110BF545" w14:textId="77777777" w:rsidR="00C528CC" w:rsidRPr="00C528CC" w:rsidRDefault="00C528CC" w:rsidP="00FD6746">
      <w:pPr>
        <w:ind w:left="211" w:hangingChars="100" w:hanging="211"/>
        <w:rPr>
          <w:rFonts w:ascii="HG正楷書体-PRO" w:eastAsia="HG正楷書体-PRO" w:hAnsi="ＭＳ 明朝" w:cs="Meiryo UI"/>
          <w:b/>
          <w:szCs w:val="22"/>
        </w:rPr>
      </w:pPr>
    </w:p>
    <w:p w14:paraId="6A5B972A" w14:textId="45861DD7" w:rsidR="006B3FB9" w:rsidRDefault="007C5BCE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共催　</w:t>
      </w:r>
      <w:r w:rsidR="006B3FB9"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</w:t>
      </w:r>
      <w:r w:rsidR="009A4CD8" w:rsidRPr="009A4CD8">
        <w:rPr>
          <w:rFonts w:ascii="HG正楷書体-PRO" w:eastAsia="HG正楷書体-PRO" w:hAnsi="ＭＳ 明朝" w:cs="Meiryo UI" w:hint="eastAsia"/>
          <w:b/>
          <w:sz w:val="28"/>
          <w:szCs w:val="32"/>
        </w:rPr>
        <w:t>日本ケミファ株式会社</w:t>
      </w:r>
      <w:r>
        <w:rPr>
          <w:rFonts w:ascii="HG正楷書体-PRO" w:eastAsia="HG正楷書体-PRO" w:hAnsi="ＭＳ 明朝" w:cs="Meiryo UI" w:hint="eastAsia"/>
          <w:b/>
          <w:sz w:val="28"/>
          <w:szCs w:val="32"/>
        </w:rPr>
        <w:t xml:space="preserve">　株式会社アステム</w:t>
      </w:r>
    </w:p>
    <w:sectPr w:rsidR="006B3FB9" w:rsidSect="00C528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9176" w14:textId="77777777" w:rsidR="00F019EF" w:rsidRDefault="00F019EF" w:rsidP="0050717E">
      <w:r>
        <w:separator/>
      </w:r>
    </w:p>
  </w:endnote>
  <w:endnote w:type="continuationSeparator" w:id="0">
    <w:p w14:paraId="5F7473C6" w14:textId="77777777" w:rsidR="00F019EF" w:rsidRDefault="00F019EF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C363F" w14:textId="77777777" w:rsidR="00F019EF" w:rsidRDefault="00F019EF" w:rsidP="0050717E">
      <w:r>
        <w:separator/>
      </w:r>
    </w:p>
  </w:footnote>
  <w:footnote w:type="continuationSeparator" w:id="0">
    <w:p w14:paraId="08020FF3" w14:textId="77777777" w:rsidR="00F019EF" w:rsidRDefault="00F019EF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23D49"/>
    <w:rsid w:val="00053681"/>
    <w:rsid w:val="000568E0"/>
    <w:rsid w:val="001C246A"/>
    <w:rsid w:val="001C7A63"/>
    <w:rsid w:val="001E5044"/>
    <w:rsid w:val="002846F7"/>
    <w:rsid w:val="002A055C"/>
    <w:rsid w:val="002D6558"/>
    <w:rsid w:val="002F65BD"/>
    <w:rsid w:val="00420F99"/>
    <w:rsid w:val="00421B08"/>
    <w:rsid w:val="00484A5D"/>
    <w:rsid w:val="0048781B"/>
    <w:rsid w:val="004B3377"/>
    <w:rsid w:val="004D46AD"/>
    <w:rsid w:val="004F7921"/>
    <w:rsid w:val="0050717E"/>
    <w:rsid w:val="00523A3D"/>
    <w:rsid w:val="00566755"/>
    <w:rsid w:val="005D5634"/>
    <w:rsid w:val="00624C43"/>
    <w:rsid w:val="00634D3B"/>
    <w:rsid w:val="00644D7C"/>
    <w:rsid w:val="006B03EE"/>
    <w:rsid w:val="006B3FB9"/>
    <w:rsid w:val="006D302F"/>
    <w:rsid w:val="00701D5D"/>
    <w:rsid w:val="007041DE"/>
    <w:rsid w:val="007343C4"/>
    <w:rsid w:val="00767DB5"/>
    <w:rsid w:val="007B6EDE"/>
    <w:rsid w:val="007C23B2"/>
    <w:rsid w:val="007C5BCE"/>
    <w:rsid w:val="00800CD7"/>
    <w:rsid w:val="00861A99"/>
    <w:rsid w:val="00880C13"/>
    <w:rsid w:val="008A295F"/>
    <w:rsid w:val="008F7547"/>
    <w:rsid w:val="009411FD"/>
    <w:rsid w:val="009618FD"/>
    <w:rsid w:val="009A4CD8"/>
    <w:rsid w:val="009B269B"/>
    <w:rsid w:val="009D29F4"/>
    <w:rsid w:val="009E2A77"/>
    <w:rsid w:val="00A910E7"/>
    <w:rsid w:val="00AE4BFA"/>
    <w:rsid w:val="00B002F0"/>
    <w:rsid w:val="00B3667D"/>
    <w:rsid w:val="00B41757"/>
    <w:rsid w:val="00B73007"/>
    <w:rsid w:val="00BE3352"/>
    <w:rsid w:val="00C207FC"/>
    <w:rsid w:val="00C24D33"/>
    <w:rsid w:val="00C2569B"/>
    <w:rsid w:val="00C528CC"/>
    <w:rsid w:val="00C93BD6"/>
    <w:rsid w:val="00CF2141"/>
    <w:rsid w:val="00D24222"/>
    <w:rsid w:val="00DA26FC"/>
    <w:rsid w:val="00DA4A83"/>
    <w:rsid w:val="00DC1BCD"/>
    <w:rsid w:val="00DC36F6"/>
    <w:rsid w:val="00DD790F"/>
    <w:rsid w:val="00E336FF"/>
    <w:rsid w:val="00EA2C4E"/>
    <w:rsid w:val="00EB11F9"/>
    <w:rsid w:val="00EC17AC"/>
    <w:rsid w:val="00F019EF"/>
    <w:rsid w:val="00F24690"/>
    <w:rsid w:val="00F66709"/>
    <w:rsid w:val="00F971D9"/>
    <w:rsid w:val="00FA5CA0"/>
    <w:rsid w:val="00FC583B"/>
    <w:rsid w:val="00FD37FC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3</cp:revision>
  <cp:lastPrinted>2019-06-25T01:48:00Z</cp:lastPrinted>
  <dcterms:created xsi:type="dcterms:W3CDTF">2020-01-23T02:57:00Z</dcterms:created>
  <dcterms:modified xsi:type="dcterms:W3CDTF">2020-01-29T00:39:00Z</dcterms:modified>
</cp:coreProperties>
</file>