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77" w:rsidRPr="00DA4A83" w:rsidRDefault="00DA4A83" w:rsidP="00DA4A83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平成29年8月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:rsidR="001E5044" w:rsidRPr="00634D3B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:rsidR="004B3377" w:rsidRPr="00634D3B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【日時】　平成29年8月21日（月）19時30分～</w:t>
      </w:r>
    </w:p>
    <w:p w:rsidR="004B3377" w:rsidRPr="00634D3B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【場所】　うきは市総合福祉センター</w:t>
      </w:r>
      <w:r w:rsidR="001E5044"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2F</w:t>
      </w:r>
    </w:p>
    <w:p w:rsidR="004B3377" w:rsidRPr="00634D3B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</w:t>
      </w:r>
      <w:r w:rsidR="00634D3B"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うきは市吉井町347-1　0943-76-3977</w:t>
      </w:r>
    </w:p>
    <w:p w:rsidR="00634D3B" w:rsidRPr="00634D3B" w:rsidRDefault="00DA4A83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【演題</w:t>
      </w:r>
      <w:r w:rsidR="00634D3B"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】　「</w:t>
      </w:r>
      <w:r w:rsidR="001C246A" w:rsidRPr="001C246A">
        <w:rPr>
          <w:rFonts w:ascii="HG正楷書体-PRO" w:eastAsia="HG正楷書体-PRO" w:hAnsi="ＭＳ 明朝" w:cs="Meiryo UI" w:hint="eastAsia"/>
          <w:b/>
          <w:sz w:val="36"/>
          <w:szCs w:val="32"/>
        </w:rPr>
        <w:t>（仮）高血圧診療のこつ</w:t>
      </w:r>
      <w:r w:rsidR="00634D3B"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:rsidR="004B3377" w:rsidRPr="00634D3B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久留米大学病院　総合健診センター　</w:t>
      </w:r>
    </w:p>
    <w:p w:rsidR="00C24D33" w:rsidRDefault="004B3377" w:rsidP="00634D3B">
      <w:pPr>
        <w:ind w:firstLineChars="1300" w:firstLine="4698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教授</w:t>
      </w:r>
      <w:r w:rsidR="00634D3B"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松岡　秀洋</w:t>
      </w:r>
      <w:r w:rsidR="00634D3B"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先生</w:t>
      </w:r>
    </w:p>
    <w:p w:rsidR="00634D3B" w:rsidRPr="00634D3B" w:rsidRDefault="00634D3B" w:rsidP="00634D3B">
      <w:pPr>
        <w:ind w:firstLineChars="1300" w:firstLine="469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27"/>
        <w:gridCol w:w="4141"/>
      </w:tblGrid>
      <w:tr w:rsidR="00861A99" w:rsidRPr="00861A99" w:rsidTr="00861A99">
        <w:trPr>
          <w:trHeight w:val="3991"/>
        </w:trPr>
        <w:tc>
          <w:tcPr>
            <w:tcW w:w="5824" w:type="dxa"/>
          </w:tcPr>
          <w:p w:rsidR="00861A99" w:rsidRPr="00861A99" w:rsidRDefault="00861A99" w:rsidP="004B3377">
            <w:pPr>
              <w:jc w:val="left"/>
              <w:rPr>
                <w:rFonts w:ascii="HG正楷書体-PRO" w:eastAsia="HG正楷書体-PRO" w:hAnsi="Meiryo UI" w:cs="Meiryo UI"/>
                <w:b/>
                <w:sz w:val="48"/>
                <w:szCs w:val="48"/>
              </w:rPr>
            </w:pPr>
            <w:r w:rsidRPr="00861A99">
              <w:rPr>
                <w:rFonts w:ascii="HG正楷書体-PRO" w:eastAsia="HG正楷書体-PRO" w:hAnsi="Meiryo UI" w:cs="Meiryo UI" w:hint="eastAsia"/>
                <w:b/>
                <w:noProof/>
                <w:sz w:val="48"/>
                <w:szCs w:val="48"/>
              </w:rPr>
              <w:drawing>
                <wp:inline distT="0" distB="0" distL="0" distR="0" wp14:anchorId="24B54816" wp14:editId="599B4942">
                  <wp:extent cx="3670457" cy="2790825"/>
                  <wp:effectExtent l="0" t="0" r="635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うきは市総合福祉センター図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1025" cy="2791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</w:tcPr>
          <w:p w:rsidR="00861A99" w:rsidRPr="00861A99" w:rsidRDefault="00861A99" w:rsidP="004B3377">
            <w:pPr>
              <w:jc w:val="left"/>
              <w:rPr>
                <w:rFonts w:ascii="HG正楷書体-PRO" w:eastAsia="HG正楷書体-PRO" w:hAnsi="Meiryo UI" w:cs="Meiryo UI"/>
                <w:b/>
                <w:noProof/>
                <w:sz w:val="48"/>
                <w:szCs w:val="48"/>
              </w:rPr>
            </w:pPr>
            <w:r w:rsidRPr="00861A99">
              <w:rPr>
                <w:rFonts w:ascii="HG正楷書体-PRO" w:eastAsia="HG正楷書体-PRO" w:hAnsi="Meiryo UI" w:cs="Meiryo UI" w:hint="eastAsia"/>
                <w:b/>
                <w:noProof/>
                <w:sz w:val="48"/>
                <w:szCs w:val="48"/>
              </w:rPr>
              <w:drawing>
                <wp:inline distT="0" distB="0" distL="0" distR="0" wp14:anchorId="35565DF1" wp14:editId="4D5EAEC8">
                  <wp:extent cx="2571750" cy="17145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1A99" w:rsidRPr="00861A99" w:rsidRDefault="00861A99" w:rsidP="004B3377">
            <w:pPr>
              <w:jc w:val="left"/>
              <w:rPr>
                <w:rFonts w:ascii="HG正楷書体-PRO" w:eastAsia="HG正楷書体-PRO" w:hAnsi="ＭＳ 明朝" w:cs="Meiryo UI"/>
                <w:b/>
                <w:sz w:val="28"/>
                <w:szCs w:val="48"/>
              </w:rPr>
            </w:pPr>
            <w:r w:rsidRPr="00861A99">
              <w:rPr>
                <w:rFonts w:ascii="HG正楷書体-PRO" w:eastAsia="HG正楷書体-PRO" w:hAnsi="ＭＳ 明朝" w:cs="Meiryo UI" w:hint="eastAsia"/>
                <w:b/>
                <w:sz w:val="28"/>
                <w:szCs w:val="48"/>
              </w:rPr>
              <w:t>うきは市総合福祉センター</w:t>
            </w:r>
          </w:p>
          <w:p w:rsidR="00861A99" w:rsidRPr="00861A99" w:rsidRDefault="00861A99" w:rsidP="004B3377">
            <w:pPr>
              <w:jc w:val="left"/>
              <w:rPr>
                <w:rFonts w:ascii="HG正楷書体-PRO" w:eastAsia="HG正楷書体-PRO" w:hAnsi="ＭＳ 明朝" w:cs="Meiryo UI"/>
                <w:b/>
                <w:sz w:val="48"/>
                <w:szCs w:val="48"/>
              </w:rPr>
            </w:pPr>
            <w:r w:rsidRPr="00861A99">
              <w:rPr>
                <w:rFonts w:ascii="HG正楷書体-PRO" w:eastAsia="HG正楷書体-PRO" w:hAnsi="ＭＳ 明朝" w:cs="Meiryo UI" w:hint="eastAsia"/>
                <w:b/>
                <w:sz w:val="28"/>
                <w:szCs w:val="48"/>
              </w:rPr>
              <w:t>浮羽医師会館南側にあります</w:t>
            </w:r>
          </w:p>
        </w:tc>
      </w:tr>
    </w:tbl>
    <w:p w:rsidR="004B3377" w:rsidRDefault="00861A99" w:rsidP="00634D3B">
      <w:pPr>
        <w:jc w:val="left"/>
        <w:rPr>
          <w:rFonts w:ascii="HG正楷書体-PRO" w:eastAsia="HG正楷書体-PRO" w:hAnsi="Meiryo UI" w:cs="Meiryo UI"/>
          <w:b/>
          <w:sz w:val="28"/>
          <w:szCs w:val="32"/>
        </w:rPr>
      </w:pPr>
      <w:r w:rsidRPr="00634D3B">
        <w:rPr>
          <w:rFonts w:ascii="HG正楷書体-PRO" w:eastAsia="HG正楷書体-PRO" w:hAnsi="Meiryo UI" w:cs="Meiryo UI" w:hint="eastAsia"/>
          <w:b/>
          <w:sz w:val="28"/>
          <w:szCs w:val="32"/>
        </w:rPr>
        <w:t>※今回の研修会は通常の</w:t>
      </w:r>
      <w:r w:rsidR="00634D3B">
        <w:rPr>
          <w:rFonts w:ascii="HG正楷書体-PRO" w:eastAsia="HG正楷書体-PRO" w:hAnsi="Meiryo UI" w:cs="Meiryo UI" w:hint="eastAsia"/>
          <w:b/>
          <w:sz w:val="28"/>
          <w:szCs w:val="32"/>
        </w:rPr>
        <w:t>会場と異なり、</w:t>
      </w:r>
      <w:r w:rsidR="00634D3B" w:rsidRPr="00DA4A83">
        <w:rPr>
          <w:rFonts w:ascii="HG正楷書体-PRO" w:eastAsia="HG正楷書体-PRO" w:hAnsi="Meiryo UI" w:cs="Meiryo UI" w:hint="eastAsia"/>
          <w:b/>
          <w:sz w:val="28"/>
          <w:szCs w:val="32"/>
          <w:u w:val="wavyHeavy"/>
        </w:rPr>
        <w:t>うきは市総合福祉センター</w:t>
      </w:r>
      <w:r w:rsidR="00634D3B">
        <w:rPr>
          <w:rFonts w:ascii="HG正楷書体-PRO" w:eastAsia="HG正楷書体-PRO" w:hAnsi="Meiryo UI" w:cs="Meiryo UI" w:hint="eastAsia"/>
          <w:b/>
          <w:sz w:val="28"/>
          <w:szCs w:val="32"/>
        </w:rPr>
        <w:t>での</w:t>
      </w:r>
      <w:r w:rsidRPr="00634D3B">
        <w:rPr>
          <w:rFonts w:ascii="HG正楷書体-PRO" w:eastAsia="HG正楷書体-PRO" w:hAnsi="Meiryo UI" w:cs="Meiryo UI" w:hint="eastAsia"/>
          <w:b/>
          <w:sz w:val="28"/>
          <w:szCs w:val="32"/>
        </w:rPr>
        <w:t>開催となっておりますのでご注意ください。</w:t>
      </w:r>
    </w:p>
    <w:p w:rsidR="00634D3B" w:rsidRDefault="00634D3B" w:rsidP="00634D3B">
      <w:pPr>
        <w:jc w:val="left"/>
        <w:rPr>
          <w:rFonts w:ascii="HG正楷書体-PRO" w:eastAsia="HG正楷書体-PRO" w:hAnsi="Meiryo UI" w:cs="Meiryo UI"/>
          <w:b/>
          <w:sz w:val="28"/>
          <w:szCs w:val="32"/>
        </w:rPr>
      </w:pPr>
    </w:p>
    <w:p w:rsidR="00634D3B" w:rsidRPr="00861A99" w:rsidRDefault="00634D3B" w:rsidP="00634D3B">
      <w:pPr>
        <w:jc w:val="center"/>
        <w:rPr>
          <w:rFonts w:ascii="HG正楷書体-PRO" w:eastAsia="HG正楷書体-PRO" w:hAnsi="Meiryo UI" w:cs="Meiryo UI"/>
          <w:b/>
          <w:sz w:val="32"/>
          <w:szCs w:val="32"/>
        </w:rPr>
      </w:pPr>
      <w:r w:rsidRPr="00634D3B">
        <w:rPr>
          <w:rFonts w:ascii="HG正楷書体-PRO" w:eastAsia="HG正楷書体-PRO" w:hAnsi="Meiryo UI" w:cs="Meiryo UI" w:hint="eastAsia"/>
          <w:b/>
          <w:sz w:val="32"/>
          <w:szCs w:val="32"/>
        </w:rPr>
        <w:t>共催　浮羽薬剤師会　第一三共株式会社</w:t>
      </w:r>
    </w:p>
    <w:sectPr w:rsidR="00634D3B" w:rsidRPr="00861A99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1C246A"/>
    <w:rsid w:val="001E5044"/>
    <w:rsid w:val="002A055C"/>
    <w:rsid w:val="0048781B"/>
    <w:rsid w:val="004B3377"/>
    <w:rsid w:val="00634D3B"/>
    <w:rsid w:val="00861A99"/>
    <w:rsid w:val="00C24D33"/>
    <w:rsid w:val="00C93BD6"/>
    <w:rsid w:val="00DA4A83"/>
    <w:rsid w:val="00E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2</cp:revision>
  <cp:lastPrinted>2017-06-29T03:50:00Z</cp:lastPrinted>
  <dcterms:created xsi:type="dcterms:W3CDTF">2017-07-27T00:49:00Z</dcterms:created>
  <dcterms:modified xsi:type="dcterms:W3CDTF">2017-07-27T00:49:00Z</dcterms:modified>
</cp:coreProperties>
</file>